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A8" w:rsidRPr="006A471A" w:rsidRDefault="006A471A" w:rsidP="00C95FA8">
      <w:pPr>
        <w:spacing w:after="0" w:line="240" w:lineRule="exact"/>
        <w:contextualSpacing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E9065A" w:rsidRDefault="006A471A" w:rsidP="00E9065A">
      <w:pPr>
        <w:pStyle w:val="a3"/>
        <w:tabs>
          <w:tab w:val="left" w:pos="-851"/>
        </w:tabs>
        <w:spacing w:line="240" w:lineRule="exact"/>
        <w:ind w:left="1134" w:firstLine="1134"/>
        <w:jc w:val="center"/>
        <w:rPr>
          <w:sz w:val="22"/>
          <w:szCs w:val="28"/>
        </w:rPr>
      </w:pPr>
      <w:r>
        <w:rPr>
          <w:sz w:val="22"/>
          <w:szCs w:val="28"/>
        </w:rPr>
        <w:t>План</w:t>
      </w:r>
      <w:r w:rsidR="00C95FA8" w:rsidRPr="006A471A">
        <w:rPr>
          <w:sz w:val="22"/>
          <w:szCs w:val="28"/>
        </w:rPr>
        <w:t xml:space="preserve"> мероприятий по устранению недостатков,</w:t>
      </w:r>
    </w:p>
    <w:p w:rsidR="00C95FA8" w:rsidRPr="006A471A" w:rsidRDefault="00C95FA8" w:rsidP="00E9065A">
      <w:pPr>
        <w:pStyle w:val="a3"/>
        <w:tabs>
          <w:tab w:val="left" w:pos="-851"/>
        </w:tabs>
        <w:spacing w:line="240" w:lineRule="exact"/>
        <w:ind w:left="567"/>
        <w:jc w:val="center"/>
        <w:rPr>
          <w:sz w:val="22"/>
          <w:szCs w:val="28"/>
        </w:rPr>
      </w:pPr>
      <w:r w:rsidRPr="006A471A">
        <w:rPr>
          <w:sz w:val="22"/>
          <w:szCs w:val="28"/>
        </w:rPr>
        <w:t>выявленных в ходе проведения независимой оценки качества услуг, предоставляемых организациями социального обслуживания Ставропольского края, подведомственных министерству труда и социальной защиты населения Ставропольского края, на 2017-2018 годы</w:t>
      </w:r>
    </w:p>
    <w:p w:rsidR="004564D2" w:rsidRPr="006A471A" w:rsidRDefault="004564D2" w:rsidP="00895A35">
      <w:pPr>
        <w:pStyle w:val="a3"/>
        <w:tabs>
          <w:tab w:val="left" w:pos="6379"/>
        </w:tabs>
        <w:spacing w:line="240" w:lineRule="exact"/>
        <w:ind w:left="0"/>
        <w:jc w:val="center"/>
        <w:rPr>
          <w:b/>
          <w:sz w:val="22"/>
          <w:szCs w:val="28"/>
        </w:rPr>
      </w:pPr>
    </w:p>
    <w:tbl>
      <w:tblPr>
        <w:tblW w:w="1079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6504"/>
        <w:gridCol w:w="1246"/>
        <w:gridCol w:w="2490"/>
      </w:tblGrid>
      <w:tr w:rsidR="006A471A" w:rsidRPr="006A471A" w:rsidTr="006A471A">
        <w:trPr>
          <w:trHeight w:val="410"/>
          <w:tblHeader/>
        </w:trPr>
        <w:tc>
          <w:tcPr>
            <w:tcW w:w="553" w:type="dxa"/>
          </w:tcPr>
          <w:p w:rsidR="006A471A" w:rsidRPr="006A471A" w:rsidRDefault="006A471A" w:rsidP="00895A35">
            <w:pPr>
              <w:ind w:left="-1384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6504" w:type="dxa"/>
          </w:tcPr>
          <w:p w:rsidR="006A471A" w:rsidRPr="006A471A" w:rsidRDefault="006A471A" w:rsidP="00895A35">
            <w:pPr>
              <w:ind w:left="-1384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Наименование мероприятия</w:t>
            </w:r>
          </w:p>
        </w:tc>
        <w:tc>
          <w:tcPr>
            <w:tcW w:w="1246" w:type="dxa"/>
          </w:tcPr>
          <w:p w:rsidR="006A471A" w:rsidRPr="006A471A" w:rsidRDefault="006A471A" w:rsidP="00895A35">
            <w:pPr>
              <w:ind w:left="-1384"/>
              <w:jc w:val="right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Сроки</w:t>
            </w:r>
          </w:p>
        </w:tc>
        <w:tc>
          <w:tcPr>
            <w:tcW w:w="2490" w:type="dxa"/>
          </w:tcPr>
          <w:p w:rsidR="006A471A" w:rsidRPr="006A471A" w:rsidRDefault="006A471A" w:rsidP="00895A35">
            <w:pPr>
              <w:spacing w:after="0" w:line="240" w:lineRule="auto"/>
              <w:ind w:left="-1384"/>
              <w:jc w:val="right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Ответственные</w:t>
            </w:r>
          </w:p>
          <w:p w:rsidR="006A471A" w:rsidRPr="006A471A" w:rsidRDefault="006A471A" w:rsidP="00895A35">
            <w:pPr>
              <w:spacing w:after="0" w:line="240" w:lineRule="auto"/>
              <w:ind w:left="-1384"/>
              <w:jc w:val="right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исполнители</w:t>
            </w:r>
          </w:p>
        </w:tc>
      </w:tr>
    </w:tbl>
    <w:p w:rsidR="004564D2" w:rsidRPr="007859B8" w:rsidRDefault="004564D2" w:rsidP="00895A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663"/>
        <w:gridCol w:w="1276"/>
        <w:gridCol w:w="2268"/>
      </w:tblGrid>
      <w:tr w:rsidR="006A471A" w:rsidRPr="006A471A" w:rsidTr="006A471A">
        <w:trPr>
          <w:trHeight w:val="331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6A471A" w:rsidRPr="006A471A" w:rsidTr="006A471A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6A471A">
              <w:rPr>
                <w:rFonts w:ascii="Times New Roman" w:hAnsi="Times New Roman"/>
                <w:szCs w:val="28"/>
              </w:rPr>
              <w:t xml:space="preserve">Принять меры для совершенствования работы по обеспечению открытости и доступности информации об организациях социального обслуживания населения Ставропольского края (далее – организации социального обслуживания населения края), размещенной на официальных сайтах организаций социального обслуживания населения края, в информационно-телекоммуникационной сети «Интернет» (далее – сеть «Интернет»), в районных печатных СМИ, сайте </w:t>
            </w:r>
            <w:r w:rsidRPr="006A471A">
              <w:rPr>
                <w:rFonts w:ascii="Times New Roman" w:hAnsi="Times New Roman"/>
                <w:szCs w:val="28"/>
                <w:lang w:val="en-US"/>
              </w:rPr>
              <w:t>bus</w:t>
            </w:r>
            <w:r w:rsidRPr="006A471A">
              <w:rPr>
                <w:rFonts w:ascii="Times New Roman" w:hAnsi="Times New Roman"/>
                <w:szCs w:val="28"/>
              </w:rPr>
              <w:t>.</w:t>
            </w:r>
            <w:r w:rsidRPr="006A471A">
              <w:rPr>
                <w:rFonts w:ascii="Times New Roman" w:hAnsi="Times New Roman"/>
                <w:szCs w:val="28"/>
                <w:lang w:val="en-US"/>
              </w:rPr>
              <w:t>gov</w:t>
            </w:r>
            <w:r w:rsidRPr="006A471A">
              <w:rPr>
                <w:rFonts w:ascii="Times New Roman" w:hAnsi="Times New Roman"/>
                <w:szCs w:val="28"/>
              </w:rPr>
              <w:t>.</w:t>
            </w:r>
            <w:r w:rsidRPr="006A471A">
              <w:rPr>
                <w:rFonts w:ascii="Times New Roman" w:hAnsi="Times New Roman"/>
                <w:szCs w:val="28"/>
                <w:lang w:val="en-US"/>
              </w:rPr>
              <w:t>ru</w:t>
            </w:r>
            <w:r w:rsidRPr="006A471A">
              <w:rPr>
                <w:rFonts w:ascii="Times New Roman" w:hAnsi="Times New Roman"/>
                <w:szCs w:val="28"/>
              </w:rPr>
              <w:t>, и поддержанию ее в актуальном состоянии</w:t>
            </w:r>
            <w:proofErr w:type="gramEnd"/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до 01 ноября</w:t>
            </w:r>
          </w:p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2017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Л.М.Чередниченко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В.И.Сальников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A471A">
              <w:rPr>
                <w:rFonts w:ascii="Times New Roman" w:hAnsi="Times New Roman"/>
                <w:szCs w:val="28"/>
              </w:rPr>
              <w:t>М.М.Ковалец</w:t>
            </w:r>
            <w:proofErr w:type="spellEnd"/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организаций социального обслуживания населения Ставропольского края (далее – руководители организаций социального обслуживания населения края)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6A471A" w:rsidRPr="006A471A" w:rsidTr="006A471A">
        <w:trPr>
          <w:trHeight w:val="818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Осуществлять работу по своевременному размещению на официальных сайтах </w:t>
            </w:r>
            <w:proofErr w:type="gramStart"/>
            <w:r w:rsidRPr="006A471A">
              <w:rPr>
                <w:rFonts w:ascii="Times New Roman" w:hAnsi="Times New Roman"/>
                <w:szCs w:val="28"/>
              </w:rPr>
              <w:t>организаций социального обслуживания населения края доступной информации</w:t>
            </w:r>
            <w:proofErr w:type="gramEnd"/>
            <w:r w:rsidRPr="006A471A">
              <w:rPr>
                <w:rFonts w:ascii="Times New Roman" w:hAnsi="Times New Roman"/>
                <w:szCs w:val="28"/>
              </w:rPr>
              <w:t xml:space="preserve"> о наличии предписаний органов, уполномоченных осуществлять государственный контроль (надзор) в сфере социального обслуживания и отчетов об их исполнении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Л.М.Чередниченко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В.И.Сальников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A471A">
              <w:rPr>
                <w:rFonts w:ascii="Times New Roman" w:hAnsi="Times New Roman"/>
                <w:szCs w:val="28"/>
              </w:rPr>
              <w:t>М.М.Ковалец</w:t>
            </w:r>
            <w:proofErr w:type="spellEnd"/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организаций социального обслуживания населения края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6A471A" w:rsidRPr="006A471A" w:rsidTr="006A471A">
        <w:trPr>
          <w:trHeight w:val="818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Принять меры для совершенствования работы по обеспечению возможности подачи  жалобы и (или) предложений клиентам организаций социального обслуживания населения края, в том числе: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       размещению полной и актуальной информации на стендах организаций социального обслуживания населения края о возможности подачи жалобы и (или) предложений о качестве предоставления услуг;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       возможности подачи жалобы и (или) предложений о качестве предоставления услуг заявителем лично в организацию социального обслуживания населения края или в электронной форме на сайт организации социального обслуживания населения края в сети «Интернет»;</w:t>
            </w:r>
          </w:p>
          <w:p w:rsidR="006A471A" w:rsidRPr="006A471A" w:rsidRDefault="006A471A" w:rsidP="00895A35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       возможности подачи жалобы и (или) предложений о качестве предоставления услуг заявителем по телефону организации социального обслуживания населения края;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       возможности обратной связи в случае подачи заявителем жалобы и (или) предложений о качестве предоставления услуг в организацию социального обслуживания населения края или в электронной форме на сайт организации социального обслуживания населения края в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сентябрь-октябрь 2017 года</w:t>
            </w:r>
          </w:p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Л.М.Чередниченко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В.И.Сальников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A471A">
              <w:rPr>
                <w:rFonts w:ascii="Times New Roman" w:hAnsi="Times New Roman"/>
                <w:szCs w:val="28"/>
              </w:rPr>
              <w:t>М.М.Ковалец</w:t>
            </w:r>
            <w:proofErr w:type="spellEnd"/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руководители организаций социального обслуживания населения края </w:t>
            </w:r>
          </w:p>
        </w:tc>
      </w:tr>
      <w:tr w:rsidR="006A471A" w:rsidRPr="006A471A" w:rsidTr="006A471A">
        <w:trPr>
          <w:trHeight w:val="8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Установить на официальных сайтах в сети «Интернет»: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       всплывающее окно «Задайте вопрос специалисту» в государственных бюджетных учреждениях социального обслуживания – центрах социального обслуживания населения Ставропольского края «</w:t>
            </w:r>
            <w:proofErr w:type="spellStart"/>
            <w:r w:rsidRPr="006A471A">
              <w:rPr>
                <w:rFonts w:ascii="Times New Roman" w:hAnsi="Times New Roman"/>
                <w:szCs w:val="28"/>
              </w:rPr>
              <w:t>Нефтекумский</w:t>
            </w:r>
            <w:proofErr w:type="spellEnd"/>
            <w:r w:rsidRPr="006A471A">
              <w:rPr>
                <w:rFonts w:ascii="Times New Roman" w:hAnsi="Times New Roman"/>
                <w:szCs w:val="28"/>
              </w:rPr>
              <w:t xml:space="preserve"> КЦСОН», «</w:t>
            </w:r>
            <w:proofErr w:type="spellStart"/>
            <w:r w:rsidRPr="006A471A">
              <w:rPr>
                <w:rFonts w:ascii="Times New Roman" w:hAnsi="Times New Roman"/>
                <w:szCs w:val="28"/>
              </w:rPr>
              <w:t>Арзгирский</w:t>
            </w:r>
            <w:proofErr w:type="spellEnd"/>
            <w:r w:rsidRPr="006A471A">
              <w:rPr>
                <w:rFonts w:ascii="Times New Roman" w:hAnsi="Times New Roman"/>
                <w:szCs w:val="28"/>
              </w:rPr>
              <w:t xml:space="preserve"> КЦСОН», «Труновский КЦСОН», «</w:t>
            </w:r>
            <w:proofErr w:type="spellStart"/>
            <w:r w:rsidRPr="006A471A">
              <w:rPr>
                <w:rFonts w:ascii="Times New Roman" w:hAnsi="Times New Roman"/>
                <w:szCs w:val="28"/>
              </w:rPr>
              <w:t>Лермонтовский</w:t>
            </w:r>
            <w:proofErr w:type="spellEnd"/>
            <w:r w:rsidRPr="006A471A">
              <w:rPr>
                <w:rFonts w:ascii="Times New Roman" w:hAnsi="Times New Roman"/>
                <w:szCs w:val="28"/>
              </w:rPr>
              <w:t xml:space="preserve"> КЦСОН», </w:t>
            </w:r>
            <w:r w:rsidRPr="006A471A">
              <w:rPr>
                <w:rFonts w:ascii="Times New Roman" w:hAnsi="Times New Roman"/>
                <w:szCs w:val="28"/>
              </w:rPr>
              <w:lastRenderedPageBreak/>
              <w:t>«Петровский ЦСОН», «Кировский ЦСОН», «Грачевский КЦСОН», «Минераловодский ЦСОН», «Георгиевский ЦСОН» и государственных бюджетных учреждениях социального обслуживания семьи и детей (далее – ГБУСО семьи и детей края);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      «</w:t>
            </w:r>
            <w:proofErr w:type="spellStart"/>
            <w:r w:rsidRPr="006A471A">
              <w:rPr>
                <w:rFonts w:ascii="Times New Roman" w:hAnsi="Times New Roman"/>
                <w:szCs w:val="28"/>
              </w:rPr>
              <w:t>Онлайн-калькулятор</w:t>
            </w:r>
            <w:proofErr w:type="spellEnd"/>
            <w:r w:rsidRPr="006A471A">
              <w:rPr>
                <w:rFonts w:ascii="Times New Roman" w:hAnsi="Times New Roman"/>
                <w:szCs w:val="28"/>
              </w:rPr>
              <w:t xml:space="preserve"> стоимости социального обслуживания на дому» в государственных бюджетных учреждениях социального обслуживания – центрах социального обслуживания населения Ставропольского края     (далее – ГБУСО-ЦСОН края)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lastRenderedPageBreak/>
              <w:t>до 01 февраля 2018 года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Л.М.Чередниченко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И.В.Колесникова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А.М.Медведева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Е.Б.Черкашина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A471A">
              <w:rPr>
                <w:rFonts w:ascii="Times New Roman" w:hAnsi="Times New Roman"/>
                <w:szCs w:val="28"/>
              </w:rPr>
              <w:t>Т.Н.Курбацкая</w:t>
            </w:r>
            <w:proofErr w:type="spellEnd"/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A471A">
              <w:rPr>
                <w:rFonts w:ascii="Times New Roman" w:hAnsi="Times New Roman"/>
                <w:szCs w:val="28"/>
              </w:rPr>
              <w:t>И.В.Берко</w:t>
            </w:r>
            <w:proofErr w:type="spellEnd"/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lastRenderedPageBreak/>
              <w:t>Е.А.Гарбузова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Т.В.Королевская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Е.В.Чистякова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С.Е.Яскевич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A471A">
              <w:rPr>
                <w:rFonts w:ascii="Times New Roman" w:hAnsi="Times New Roman"/>
                <w:szCs w:val="28"/>
              </w:rPr>
              <w:t>М.М.Ковалец</w:t>
            </w:r>
            <w:proofErr w:type="spellEnd"/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ГБУСО семьи и детей края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Л.М.Чередниченко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руководители ГБУСО-ЦСОН края </w:t>
            </w:r>
          </w:p>
        </w:tc>
      </w:tr>
      <w:tr w:rsidR="006A471A" w:rsidRPr="006A471A" w:rsidTr="006A471A">
        <w:trPr>
          <w:trHeight w:val="8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6A471A">
              <w:rPr>
                <w:rFonts w:ascii="Times New Roman" w:hAnsi="Times New Roman"/>
                <w:szCs w:val="28"/>
              </w:rPr>
              <w:t>Осуществить загрузку на планшетные компьютеры социальных работников ГБУСО-ЦСОН края нормативных правовых актов по вопросам предоставления социального обслуживания, информации об организации социального обслуживания населения края, о тарифах на социальные услуги, об изменениях законодательства по вопросам социального обеспечения граждан пожилого возраста и инвалидов и др. для информирования получателей социальных услуг и электронной версии анкеты  по изучению мнения получателей социальных услуг о качестве</w:t>
            </w:r>
            <w:proofErr w:type="gramEnd"/>
            <w:r w:rsidRPr="006A471A">
              <w:rPr>
                <w:rFonts w:ascii="Times New Roman" w:hAnsi="Times New Roman"/>
                <w:szCs w:val="28"/>
              </w:rPr>
              <w:t xml:space="preserve"> социального обслуживания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до 01 февраля 2018 года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Л.М.Чередниченко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 ГБУСО-ЦСОН края</w:t>
            </w:r>
          </w:p>
        </w:tc>
      </w:tr>
      <w:tr w:rsidR="006A471A" w:rsidRPr="006A471A" w:rsidTr="006A471A">
        <w:trPr>
          <w:trHeight w:val="8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Внедрить в деятельность ГБУСО-ЦСОН края инновационную технологию «Электронная библиотека социального работника» с целью повышения профессиональной компетентности сотрудников и информационной открытости учреждений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до 01 марта</w:t>
            </w:r>
          </w:p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2018 года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Л.М.Чередниченко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 ГБУСО-ЦСОН края</w:t>
            </w:r>
          </w:p>
        </w:tc>
      </w:tr>
      <w:tr w:rsidR="006A471A" w:rsidRPr="006A471A" w:rsidTr="006A471A">
        <w:trPr>
          <w:trHeight w:val="8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Обеспечить доступность дозвона для граждан (в том числе получателей социальных услуг) в организацию социального обслуживания населения края по телефонам, указанным на официальном сайте организации социального обслуживания населения края в сети «Интернет»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Л.М.Чередниченко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В.И.Сальников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A471A">
              <w:rPr>
                <w:rFonts w:ascii="Times New Roman" w:hAnsi="Times New Roman"/>
                <w:szCs w:val="28"/>
              </w:rPr>
              <w:t>М.М.Ковалец</w:t>
            </w:r>
            <w:proofErr w:type="spellEnd"/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организаций социального обслуживания населения края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A471A" w:rsidRPr="006A471A" w:rsidTr="006A471A">
        <w:trPr>
          <w:trHeight w:val="78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 w:rsidRPr="006A471A">
              <w:rPr>
                <w:rFonts w:ascii="Times New Roman" w:hAnsi="Times New Roman"/>
                <w:szCs w:val="28"/>
              </w:rPr>
              <w:t xml:space="preserve">Принять дополнительные меры к повышению физической доступности к ГБУСО-ЦСОН края, государственным бюджетным стационарным учреждениям социального обслуживания населения Ставропольского края (далее – ГБСУСОН края), ГБУСО семьи и детей края и созданию комфортных условий для предоставления социальных услуг клиентам организаций социального обслуживания населения края, в том числе инвалидам, детям-инвалидам и другим </w:t>
            </w:r>
            <w:proofErr w:type="spellStart"/>
            <w:r w:rsidRPr="006A471A">
              <w:rPr>
                <w:rFonts w:ascii="Times New Roman" w:hAnsi="Times New Roman"/>
                <w:szCs w:val="28"/>
              </w:rPr>
              <w:t>маломобильным</w:t>
            </w:r>
            <w:proofErr w:type="spellEnd"/>
            <w:r w:rsidRPr="006A471A">
              <w:rPr>
                <w:rFonts w:ascii="Times New Roman" w:hAnsi="Times New Roman"/>
                <w:szCs w:val="28"/>
              </w:rPr>
              <w:t xml:space="preserve"> группам получателей социальных услуг, в том числе:</w:t>
            </w:r>
            <w:proofErr w:type="gramEnd"/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      обеспечению доступности входных зон и территорий организаций социального обслуживания населения края;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      обеспечению комфортных и удобных условий пребывания получателей социальных услуг в санитарно – гигиенических и жилых помещениях организаций социального обслуживания населения края;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      благоустройству прилегающей территории, жилых и специальных помещений учреждений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до 01 декабря 2017 года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Л.М.Чередниченко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В.И.Сальников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A471A">
              <w:rPr>
                <w:rFonts w:ascii="Times New Roman" w:hAnsi="Times New Roman"/>
                <w:szCs w:val="28"/>
              </w:rPr>
              <w:t>М.М.Ковалец</w:t>
            </w:r>
            <w:proofErr w:type="spellEnd"/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руководители ГБУСО-ЦСОН края, 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 ГБСУСОН края,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ГБУСО семьи и детей края</w:t>
            </w:r>
          </w:p>
        </w:tc>
      </w:tr>
      <w:tr w:rsidR="006A471A" w:rsidRPr="006A471A" w:rsidTr="006A471A">
        <w:trPr>
          <w:trHeight w:val="145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Провести мониторинг среди получателей социальных услуг по вопросу  удовлетворенности качеством оказания им услуг организациями социального обслуживания населения края. По результатам мониторинга принять меры к повышению данного показателя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ноябрь </w:t>
            </w:r>
          </w:p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2017 года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Л.М.Чередниченко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В.И.Сальников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A471A">
              <w:rPr>
                <w:rFonts w:ascii="Times New Roman" w:hAnsi="Times New Roman"/>
                <w:szCs w:val="28"/>
              </w:rPr>
              <w:t>М.М.Ковалец</w:t>
            </w:r>
            <w:proofErr w:type="spellEnd"/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организаций социального обслуживания населения края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6A471A" w:rsidRPr="006A471A" w:rsidTr="006A471A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Проводить информационно-разъяснительную работу с сотрудниками организаций социального обслуживания населения края, направленную на повышение культуры обслуживания и выполнения этических норм общения с получателями социальных услуг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организаций социального обслуживания населения края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6A471A" w:rsidRPr="006A471A" w:rsidTr="006A471A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В целях улучшения социально-психологического климата в коллективах проводить работу со специалистами организаций социального обслуживания населения края, предоставляющими социальные услуги, по профилактике «профессионального выгорания»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организаций социального обслуживания населения края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6A471A" w:rsidRPr="006A471A" w:rsidTr="006A471A">
        <w:trPr>
          <w:trHeight w:val="9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Усилить контроль процесса повышения квалификации, в том числе профессиональной переподготовки, сотрудников по профилю социальной работы или иной осуществляемой в организации социального обслуживания населения края деятельности 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организаций социального обслуживания населения края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6A471A" w:rsidRPr="006A471A" w:rsidTr="006A471A">
        <w:trPr>
          <w:trHeight w:val="112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Принять меры по созданию рабочего места, оборудованного компьютерной и множительной техникой, обеспечить гарантированный доступ  к указанному рабочему месту сотрудников ГБУСО-ЦСОН края, ГБСУСОН края и ГБУСО семьи и детей края, в случае если предоставление социальных услуг предусматривает использование компьютерных технологий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line="240" w:lineRule="auto"/>
              <w:jc w:val="center"/>
              <w:rPr>
                <w:sz w:val="18"/>
              </w:rPr>
            </w:pPr>
            <w:r w:rsidRPr="006A471A">
              <w:rPr>
                <w:rFonts w:ascii="Times New Roman" w:hAnsi="Times New Roman"/>
                <w:szCs w:val="28"/>
              </w:rPr>
              <w:t>до 01 декабря 2017 года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ГБУСО-ЦСОН края, руководители ГБСУСОН края,</w:t>
            </w:r>
          </w:p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ГБУСО семьи и детей края</w:t>
            </w:r>
          </w:p>
          <w:p w:rsidR="006A471A" w:rsidRPr="006A471A" w:rsidRDefault="006A471A" w:rsidP="00895A35">
            <w:pPr>
              <w:spacing w:line="240" w:lineRule="auto"/>
              <w:rPr>
                <w:sz w:val="18"/>
              </w:rPr>
            </w:pPr>
          </w:p>
        </w:tc>
      </w:tr>
      <w:tr w:rsidR="006A471A" w:rsidRPr="006A471A" w:rsidTr="006A471A">
        <w:trPr>
          <w:trHeight w:val="112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  <w:szCs w:val="28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 xml:space="preserve">Принять меры по обеспечению выполнения приказа министерства труда и социальной защиты населения Ставропольского края от 22 октября 2014 г.              № 510 «О порядке обеспечения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услуги» </w:t>
            </w:r>
          </w:p>
          <w:p w:rsidR="006A471A" w:rsidRPr="006A471A" w:rsidRDefault="006A471A" w:rsidP="00895A35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постоянно</w:t>
            </w:r>
          </w:p>
          <w:p w:rsidR="006A471A" w:rsidRPr="006A471A" w:rsidRDefault="006A471A" w:rsidP="00895A35">
            <w:pPr>
              <w:rPr>
                <w:rFonts w:ascii="Times New Roman" w:hAnsi="Times New Roman"/>
                <w:szCs w:val="28"/>
              </w:rPr>
            </w:pPr>
          </w:p>
          <w:p w:rsidR="006A471A" w:rsidRPr="006A471A" w:rsidRDefault="006A471A" w:rsidP="00895A35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A471A" w:rsidRPr="006A471A" w:rsidRDefault="006A471A" w:rsidP="00895A35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471A">
              <w:rPr>
                <w:rFonts w:ascii="Times New Roman" w:hAnsi="Times New Roman"/>
                <w:szCs w:val="28"/>
              </w:rPr>
              <w:t>руководители организаций социального обслуживания населения края</w:t>
            </w:r>
          </w:p>
          <w:p w:rsidR="006A471A" w:rsidRPr="006A471A" w:rsidRDefault="006A471A" w:rsidP="00895A35">
            <w:pPr>
              <w:spacing w:line="240" w:lineRule="auto"/>
              <w:rPr>
                <w:sz w:val="18"/>
              </w:rPr>
            </w:pPr>
          </w:p>
        </w:tc>
      </w:tr>
    </w:tbl>
    <w:p w:rsidR="00BA4ED3" w:rsidRPr="006A471A" w:rsidRDefault="006A471A" w:rsidP="00895A35">
      <w:p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sectPr w:rsidR="00BA4ED3" w:rsidRPr="006A471A" w:rsidSect="00895A35">
      <w:headerReference w:type="default" r:id="rId7"/>
      <w:pgSz w:w="11906" w:h="16838" w:code="9"/>
      <w:pgMar w:top="454" w:right="1700" w:bottom="51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22F" w:rsidRDefault="00FE122F" w:rsidP="00164C6A">
      <w:pPr>
        <w:spacing w:after="0" w:line="240" w:lineRule="auto"/>
      </w:pPr>
      <w:r>
        <w:separator/>
      </w:r>
    </w:p>
  </w:endnote>
  <w:endnote w:type="continuationSeparator" w:id="0">
    <w:p w:rsidR="00FE122F" w:rsidRDefault="00FE122F" w:rsidP="0016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22F" w:rsidRDefault="00FE122F" w:rsidP="00164C6A">
      <w:pPr>
        <w:spacing w:after="0" w:line="240" w:lineRule="auto"/>
      </w:pPr>
      <w:r>
        <w:separator/>
      </w:r>
    </w:p>
  </w:footnote>
  <w:footnote w:type="continuationSeparator" w:id="0">
    <w:p w:rsidR="00FE122F" w:rsidRDefault="00FE122F" w:rsidP="00164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39B" w:rsidRPr="00772E3B" w:rsidRDefault="00606895" w:rsidP="00111651">
    <w:pPr>
      <w:pStyle w:val="a4"/>
      <w:jc w:val="right"/>
      <w:rPr>
        <w:rFonts w:ascii="Times New Roman" w:hAnsi="Times New Roman"/>
        <w:sz w:val="28"/>
        <w:szCs w:val="28"/>
      </w:rPr>
    </w:pPr>
    <w:r w:rsidRPr="00772E3B">
      <w:rPr>
        <w:rFonts w:ascii="Times New Roman" w:hAnsi="Times New Roman"/>
        <w:sz w:val="28"/>
        <w:szCs w:val="28"/>
      </w:rPr>
      <w:fldChar w:fldCharType="begin"/>
    </w:r>
    <w:r w:rsidR="0048339B" w:rsidRPr="00772E3B">
      <w:rPr>
        <w:rFonts w:ascii="Times New Roman" w:hAnsi="Times New Roman"/>
        <w:sz w:val="28"/>
        <w:szCs w:val="28"/>
      </w:rPr>
      <w:instrText xml:space="preserve"> PAGE   \* MERGEFORMAT </w:instrText>
    </w:r>
    <w:r w:rsidRPr="00772E3B">
      <w:rPr>
        <w:rFonts w:ascii="Times New Roman" w:hAnsi="Times New Roman"/>
        <w:sz w:val="28"/>
        <w:szCs w:val="28"/>
      </w:rPr>
      <w:fldChar w:fldCharType="separate"/>
    </w:r>
    <w:r w:rsidR="00E9065A">
      <w:rPr>
        <w:rFonts w:ascii="Times New Roman" w:hAnsi="Times New Roman"/>
        <w:noProof/>
        <w:sz w:val="28"/>
        <w:szCs w:val="28"/>
      </w:rPr>
      <w:t>2</w:t>
    </w:r>
    <w:r w:rsidRPr="00772E3B">
      <w:rPr>
        <w:rFonts w:ascii="Times New Roman" w:hAnsi="Times New Roman"/>
        <w:sz w:val="28"/>
        <w:szCs w:val="28"/>
      </w:rPr>
      <w:fldChar w:fldCharType="end"/>
    </w:r>
  </w:p>
  <w:p w:rsidR="0048339B" w:rsidRDefault="004833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3410"/>
    <w:multiLevelType w:val="hybridMultilevel"/>
    <w:tmpl w:val="12D49BB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4D2"/>
    <w:rsid w:val="00000419"/>
    <w:rsid w:val="000D019C"/>
    <w:rsid w:val="00111651"/>
    <w:rsid w:val="00112013"/>
    <w:rsid w:val="00160771"/>
    <w:rsid w:val="00164C6A"/>
    <w:rsid w:val="0016624E"/>
    <w:rsid w:val="001A4257"/>
    <w:rsid w:val="001C577A"/>
    <w:rsid w:val="001C7F34"/>
    <w:rsid w:val="00242F49"/>
    <w:rsid w:val="0026249B"/>
    <w:rsid w:val="00273667"/>
    <w:rsid w:val="0029464C"/>
    <w:rsid w:val="002F7200"/>
    <w:rsid w:val="00320E50"/>
    <w:rsid w:val="003345E4"/>
    <w:rsid w:val="00390120"/>
    <w:rsid w:val="003B1E11"/>
    <w:rsid w:val="003E0445"/>
    <w:rsid w:val="004078C6"/>
    <w:rsid w:val="0042450C"/>
    <w:rsid w:val="004564D2"/>
    <w:rsid w:val="004643A8"/>
    <w:rsid w:val="0048339B"/>
    <w:rsid w:val="004C085A"/>
    <w:rsid w:val="004E494B"/>
    <w:rsid w:val="00526962"/>
    <w:rsid w:val="005509DF"/>
    <w:rsid w:val="0058242E"/>
    <w:rsid w:val="005A25FF"/>
    <w:rsid w:val="005B5DD7"/>
    <w:rsid w:val="005E25A5"/>
    <w:rsid w:val="00606895"/>
    <w:rsid w:val="00645544"/>
    <w:rsid w:val="00692184"/>
    <w:rsid w:val="006A471A"/>
    <w:rsid w:val="006C11C3"/>
    <w:rsid w:val="006C2E62"/>
    <w:rsid w:val="00751D5A"/>
    <w:rsid w:val="00752FFD"/>
    <w:rsid w:val="007616E2"/>
    <w:rsid w:val="007C04FE"/>
    <w:rsid w:val="00800FD6"/>
    <w:rsid w:val="00895A35"/>
    <w:rsid w:val="008A5F85"/>
    <w:rsid w:val="008B64FB"/>
    <w:rsid w:val="008C4295"/>
    <w:rsid w:val="008C56EB"/>
    <w:rsid w:val="008F1A23"/>
    <w:rsid w:val="009666F0"/>
    <w:rsid w:val="009879D0"/>
    <w:rsid w:val="009C0CC5"/>
    <w:rsid w:val="00A13FEF"/>
    <w:rsid w:val="00A4064F"/>
    <w:rsid w:val="00A62EFF"/>
    <w:rsid w:val="00AA45CF"/>
    <w:rsid w:val="00AB6AE9"/>
    <w:rsid w:val="00AC62D9"/>
    <w:rsid w:val="00AC69B9"/>
    <w:rsid w:val="00AF74E1"/>
    <w:rsid w:val="00B4705B"/>
    <w:rsid w:val="00B5721D"/>
    <w:rsid w:val="00B749E4"/>
    <w:rsid w:val="00BA4ED3"/>
    <w:rsid w:val="00BF25E2"/>
    <w:rsid w:val="00C2537D"/>
    <w:rsid w:val="00C64E27"/>
    <w:rsid w:val="00C95FA8"/>
    <w:rsid w:val="00CB02ED"/>
    <w:rsid w:val="00CB6E6A"/>
    <w:rsid w:val="00CD1B7D"/>
    <w:rsid w:val="00CE5281"/>
    <w:rsid w:val="00CF13EB"/>
    <w:rsid w:val="00D0236A"/>
    <w:rsid w:val="00D1610F"/>
    <w:rsid w:val="00D600F0"/>
    <w:rsid w:val="00D7268E"/>
    <w:rsid w:val="00D958A8"/>
    <w:rsid w:val="00DA025D"/>
    <w:rsid w:val="00DA2BD1"/>
    <w:rsid w:val="00DA792E"/>
    <w:rsid w:val="00DC7443"/>
    <w:rsid w:val="00E45283"/>
    <w:rsid w:val="00E50802"/>
    <w:rsid w:val="00E9065A"/>
    <w:rsid w:val="00EC565C"/>
    <w:rsid w:val="00EC65C2"/>
    <w:rsid w:val="00ED031A"/>
    <w:rsid w:val="00EE0EEC"/>
    <w:rsid w:val="00F6562B"/>
    <w:rsid w:val="00FA3341"/>
    <w:rsid w:val="00FA486B"/>
    <w:rsid w:val="00FD1584"/>
    <w:rsid w:val="00FE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64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456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4564D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mssavi</dc:creator>
  <cp:lastModifiedBy>Пользователь</cp:lastModifiedBy>
  <cp:revision>3</cp:revision>
  <cp:lastPrinted>2017-10-19T07:14:00Z</cp:lastPrinted>
  <dcterms:created xsi:type="dcterms:W3CDTF">2017-10-24T09:02:00Z</dcterms:created>
  <dcterms:modified xsi:type="dcterms:W3CDTF">2017-10-24T10:10:00Z</dcterms:modified>
</cp:coreProperties>
</file>