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D9" w:rsidRPr="00AE1EA4" w:rsidRDefault="005C10D9" w:rsidP="00913B7E">
      <w:pPr>
        <w:jc w:val="center"/>
        <w:rPr>
          <w:b/>
          <w:color w:val="404040" w:themeColor="text1" w:themeTint="BF"/>
          <w:sz w:val="56"/>
          <w:szCs w:val="28"/>
        </w:rPr>
      </w:pPr>
    </w:p>
    <w:p w:rsidR="00913B7E" w:rsidRPr="00AE1EA4" w:rsidRDefault="00913B7E" w:rsidP="005C10D9">
      <w:pPr>
        <w:jc w:val="center"/>
        <w:rPr>
          <w:b/>
          <w:color w:val="404040" w:themeColor="text1" w:themeTint="BF"/>
          <w:sz w:val="28"/>
          <w:szCs w:val="28"/>
        </w:rPr>
      </w:pPr>
      <w:r w:rsidRPr="00AE1EA4">
        <w:rPr>
          <w:b/>
          <w:color w:val="404040" w:themeColor="text1" w:themeTint="BF"/>
          <w:sz w:val="28"/>
          <w:szCs w:val="28"/>
        </w:rPr>
        <w:t>Анализ вып</w:t>
      </w:r>
      <w:r w:rsidR="003507C4" w:rsidRPr="00AE1EA4">
        <w:rPr>
          <w:b/>
          <w:color w:val="404040" w:themeColor="text1" w:themeTint="BF"/>
          <w:sz w:val="28"/>
          <w:szCs w:val="28"/>
        </w:rPr>
        <w:t>олнения плана койко-дней за 202</w:t>
      </w:r>
      <w:r w:rsidR="00A827BF" w:rsidRPr="00AE1EA4">
        <w:rPr>
          <w:b/>
          <w:color w:val="404040" w:themeColor="text1" w:themeTint="BF"/>
          <w:sz w:val="28"/>
          <w:szCs w:val="28"/>
        </w:rPr>
        <w:t>4</w:t>
      </w:r>
      <w:r w:rsidRPr="00AE1EA4">
        <w:rPr>
          <w:b/>
          <w:color w:val="404040" w:themeColor="text1" w:themeTint="BF"/>
          <w:sz w:val="28"/>
          <w:szCs w:val="28"/>
        </w:rPr>
        <w:t xml:space="preserve"> год ГКУСО «Ипатовский СРЦН «Причал»</w:t>
      </w:r>
    </w:p>
    <w:p w:rsidR="00913B7E" w:rsidRPr="00AE1EA4" w:rsidRDefault="00913B7E" w:rsidP="00913B7E">
      <w:pPr>
        <w:jc w:val="center"/>
        <w:rPr>
          <w:color w:val="404040" w:themeColor="text1" w:themeTint="BF"/>
          <w:sz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1661"/>
        <w:gridCol w:w="1361"/>
        <w:gridCol w:w="1257"/>
        <w:gridCol w:w="2589"/>
        <w:gridCol w:w="1661"/>
        <w:gridCol w:w="1563"/>
        <w:gridCol w:w="1578"/>
        <w:gridCol w:w="1578"/>
      </w:tblGrid>
      <w:tr w:rsidR="00AE1EA4" w:rsidRPr="00AE1EA4" w:rsidTr="00FE77DF">
        <w:trPr>
          <w:trHeight w:val="1111"/>
        </w:trPr>
        <w:tc>
          <w:tcPr>
            <w:tcW w:w="1661" w:type="dxa"/>
          </w:tcPr>
          <w:p w:rsidR="00913B7E" w:rsidRPr="00AE1EA4" w:rsidRDefault="0010539E" w:rsidP="00AE1EA4">
            <w:pPr>
              <w:ind w:left="-146" w:right="-110"/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Отчетный период 202</w:t>
            </w:r>
            <w:r w:rsidR="00AE1EA4" w:rsidRPr="00AE1EA4">
              <w:rPr>
                <w:b/>
                <w:color w:val="404040" w:themeColor="text1" w:themeTint="BF"/>
              </w:rPr>
              <w:t>4</w:t>
            </w:r>
            <w:r w:rsidR="00913B7E" w:rsidRPr="00AE1EA4">
              <w:rPr>
                <w:b/>
                <w:color w:val="404040" w:themeColor="text1" w:themeTint="BF"/>
              </w:rPr>
              <w:t xml:space="preserve"> г.</w:t>
            </w:r>
          </w:p>
        </w:tc>
        <w:tc>
          <w:tcPr>
            <w:tcW w:w="1661" w:type="dxa"/>
          </w:tcPr>
          <w:p w:rsidR="00913B7E" w:rsidRPr="00AE1EA4" w:rsidRDefault="00913B7E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Прошло детей за отчетный период</w:t>
            </w:r>
          </w:p>
        </w:tc>
        <w:tc>
          <w:tcPr>
            <w:tcW w:w="1361" w:type="dxa"/>
          </w:tcPr>
          <w:p w:rsidR="00913B7E" w:rsidRPr="00AE1EA4" w:rsidRDefault="00913B7E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 xml:space="preserve">Помещено детей </w:t>
            </w:r>
          </w:p>
        </w:tc>
        <w:tc>
          <w:tcPr>
            <w:tcW w:w="1257" w:type="dxa"/>
          </w:tcPr>
          <w:p w:rsidR="00913B7E" w:rsidRPr="00AE1EA4" w:rsidRDefault="00913B7E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 xml:space="preserve">Убыло </w:t>
            </w:r>
          </w:p>
          <w:p w:rsidR="00913B7E" w:rsidRPr="00AE1EA4" w:rsidRDefault="00913B7E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детей</w:t>
            </w:r>
          </w:p>
        </w:tc>
        <w:tc>
          <w:tcPr>
            <w:tcW w:w="2589" w:type="dxa"/>
          </w:tcPr>
          <w:p w:rsidR="00913B7E" w:rsidRPr="00AE1EA4" w:rsidRDefault="00913B7E" w:rsidP="00FE77DF">
            <w:pPr>
              <w:ind w:left="-92" w:right="-219"/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 xml:space="preserve">Находились в </w:t>
            </w:r>
          </w:p>
          <w:p w:rsidR="00913B7E" w:rsidRPr="00AE1EA4" w:rsidRDefault="00913B7E" w:rsidP="00FE77DF">
            <w:pPr>
              <w:ind w:left="-272" w:right="-219"/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 xml:space="preserve"> мед</w:t>
            </w:r>
            <w:proofErr w:type="gramStart"/>
            <w:r w:rsidRPr="00AE1EA4">
              <w:rPr>
                <w:b/>
                <w:color w:val="404040" w:themeColor="text1" w:themeTint="BF"/>
              </w:rPr>
              <w:t>.</w:t>
            </w:r>
            <w:proofErr w:type="gramEnd"/>
            <w:r w:rsidRPr="00AE1EA4">
              <w:rPr>
                <w:b/>
                <w:color w:val="404040" w:themeColor="text1" w:themeTint="BF"/>
              </w:rPr>
              <w:t xml:space="preserve"> </w:t>
            </w:r>
            <w:proofErr w:type="gramStart"/>
            <w:r w:rsidRPr="00AE1EA4">
              <w:rPr>
                <w:b/>
                <w:color w:val="404040" w:themeColor="text1" w:themeTint="BF"/>
              </w:rPr>
              <w:t>о</w:t>
            </w:r>
            <w:proofErr w:type="gramEnd"/>
            <w:r w:rsidRPr="00AE1EA4">
              <w:rPr>
                <w:b/>
                <w:color w:val="404040" w:themeColor="text1" w:themeTint="BF"/>
              </w:rPr>
              <w:t>рганизации</w:t>
            </w:r>
          </w:p>
          <w:p w:rsidR="00913B7E" w:rsidRPr="00AE1EA4" w:rsidRDefault="00913B7E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детей / койко-дней</w:t>
            </w:r>
          </w:p>
        </w:tc>
        <w:tc>
          <w:tcPr>
            <w:tcW w:w="1661" w:type="dxa"/>
          </w:tcPr>
          <w:p w:rsidR="00913B7E" w:rsidRPr="00AE1EA4" w:rsidRDefault="00913B7E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План койко-дней</w:t>
            </w:r>
          </w:p>
        </w:tc>
        <w:tc>
          <w:tcPr>
            <w:tcW w:w="1563" w:type="dxa"/>
          </w:tcPr>
          <w:p w:rsidR="00913B7E" w:rsidRPr="00AE1EA4" w:rsidRDefault="00913B7E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Факт койко-дней</w:t>
            </w:r>
          </w:p>
        </w:tc>
        <w:tc>
          <w:tcPr>
            <w:tcW w:w="1578" w:type="dxa"/>
          </w:tcPr>
          <w:p w:rsidR="00913B7E" w:rsidRPr="00AE1EA4" w:rsidRDefault="00913B7E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% выполнения</w:t>
            </w:r>
          </w:p>
        </w:tc>
        <w:tc>
          <w:tcPr>
            <w:tcW w:w="1578" w:type="dxa"/>
          </w:tcPr>
          <w:p w:rsidR="00913B7E" w:rsidRPr="00AE1EA4" w:rsidRDefault="00913B7E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 xml:space="preserve">% выполнения </w:t>
            </w:r>
          </w:p>
          <w:p w:rsidR="00913B7E" w:rsidRPr="00AE1EA4" w:rsidRDefault="00913B7E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годового плана</w:t>
            </w:r>
          </w:p>
        </w:tc>
      </w:tr>
      <w:tr w:rsidR="00AE1EA4" w:rsidRPr="00AE1EA4" w:rsidTr="0031232C">
        <w:trPr>
          <w:trHeight w:val="274"/>
        </w:trPr>
        <w:tc>
          <w:tcPr>
            <w:tcW w:w="1661" w:type="dxa"/>
            <w:shd w:val="clear" w:color="auto" w:fill="C0C0C0"/>
          </w:tcPr>
          <w:p w:rsidR="00913B7E" w:rsidRPr="00AE1EA4" w:rsidRDefault="00913B7E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  <w:lang w:val="en-US"/>
              </w:rPr>
              <w:t>I</w:t>
            </w:r>
            <w:r w:rsidRPr="00AE1EA4">
              <w:rPr>
                <w:b/>
                <w:color w:val="404040" w:themeColor="text1" w:themeTint="BF"/>
              </w:rPr>
              <w:t xml:space="preserve"> квартал</w:t>
            </w:r>
          </w:p>
        </w:tc>
        <w:tc>
          <w:tcPr>
            <w:tcW w:w="1661" w:type="dxa"/>
            <w:shd w:val="clear" w:color="auto" w:fill="C0C0C0"/>
          </w:tcPr>
          <w:p w:rsidR="00913B7E" w:rsidRPr="00AE1EA4" w:rsidRDefault="001572D0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20</w:t>
            </w:r>
          </w:p>
        </w:tc>
        <w:tc>
          <w:tcPr>
            <w:tcW w:w="1361" w:type="dxa"/>
            <w:shd w:val="clear" w:color="auto" w:fill="C0C0C0"/>
          </w:tcPr>
          <w:p w:rsidR="00913B7E" w:rsidRPr="00AE1EA4" w:rsidRDefault="001572D0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9</w:t>
            </w:r>
          </w:p>
        </w:tc>
        <w:tc>
          <w:tcPr>
            <w:tcW w:w="1257" w:type="dxa"/>
            <w:shd w:val="clear" w:color="auto" w:fill="C0C0C0"/>
          </w:tcPr>
          <w:p w:rsidR="00913B7E" w:rsidRPr="00AE1EA4" w:rsidRDefault="001572D0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3</w:t>
            </w:r>
          </w:p>
        </w:tc>
        <w:tc>
          <w:tcPr>
            <w:tcW w:w="2589" w:type="dxa"/>
            <w:shd w:val="clear" w:color="auto" w:fill="C0C0C0"/>
          </w:tcPr>
          <w:p w:rsidR="00913B7E" w:rsidRPr="00AE1EA4" w:rsidRDefault="001572D0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0</w:t>
            </w:r>
          </w:p>
        </w:tc>
        <w:tc>
          <w:tcPr>
            <w:tcW w:w="1661" w:type="dxa"/>
            <w:shd w:val="clear" w:color="auto" w:fill="C0C0C0"/>
          </w:tcPr>
          <w:p w:rsidR="00913B7E" w:rsidRPr="00AE1EA4" w:rsidRDefault="00E2383D" w:rsidP="000654B6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15</w:t>
            </w:r>
            <w:r w:rsidR="000654B6" w:rsidRPr="00AE1EA4">
              <w:rPr>
                <w:b/>
                <w:color w:val="404040" w:themeColor="text1" w:themeTint="BF"/>
              </w:rPr>
              <w:t>47</w:t>
            </w:r>
          </w:p>
        </w:tc>
        <w:tc>
          <w:tcPr>
            <w:tcW w:w="1563" w:type="dxa"/>
            <w:shd w:val="clear" w:color="auto" w:fill="C0C0C0"/>
          </w:tcPr>
          <w:p w:rsidR="00913B7E" w:rsidRPr="00AE1EA4" w:rsidRDefault="001572D0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1319</w:t>
            </w:r>
          </w:p>
        </w:tc>
        <w:tc>
          <w:tcPr>
            <w:tcW w:w="1578" w:type="dxa"/>
            <w:shd w:val="clear" w:color="auto" w:fill="C0C0C0"/>
          </w:tcPr>
          <w:p w:rsidR="00913B7E" w:rsidRPr="00AE1EA4" w:rsidRDefault="001572D0" w:rsidP="000654B6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86%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C0C0C0"/>
          </w:tcPr>
          <w:p w:rsidR="00913B7E" w:rsidRPr="00AE1EA4" w:rsidRDefault="00DB581F" w:rsidP="001A4311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22%</w:t>
            </w:r>
          </w:p>
        </w:tc>
      </w:tr>
      <w:tr w:rsidR="00AE1EA4" w:rsidRPr="00AE1EA4" w:rsidTr="0031232C">
        <w:trPr>
          <w:trHeight w:val="274"/>
        </w:trPr>
        <w:tc>
          <w:tcPr>
            <w:tcW w:w="1661" w:type="dxa"/>
          </w:tcPr>
          <w:p w:rsidR="00913B7E" w:rsidRPr="00AE1EA4" w:rsidRDefault="00913B7E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Январь</w:t>
            </w:r>
          </w:p>
        </w:tc>
        <w:tc>
          <w:tcPr>
            <w:tcW w:w="1661" w:type="dxa"/>
          </w:tcPr>
          <w:p w:rsidR="00913B7E" w:rsidRPr="00AE1EA4" w:rsidRDefault="00A827BF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13</w:t>
            </w:r>
          </w:p>
        </w:tc>
        <w:tc>
          <w:tcPr>
            <w:tcW w:w="1361" w:type="dxa"/>
          </w:tcPr>
          <w:p w:rsidR="00913B7E" w:rsidRPr="00AE1EA4" w:rsidRDefault="00A827BF" w:rsidP="0031232C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2</w:t>
            </w:r>
          </w:p>
        </w:tc>
        <w:tc>
          <w:tcPr>
            <w:tcW w:w="1257" w:type="dxa"/>
          </w:tcPr>
          <w:p w:rsidR="00913B7E" w:rsidRPr="00AE1EA4" w:rsidRDefault="00A827BF" w:rsidP="003507C4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0</w:t>
            </w:r>
          </w:p>
        </w:tc>
        <w:tc>
          <w:tcPr>
            <w:tcW w:w="2589" w:type="dxa"/>
          </w:tcPr>
          <w:p w:rsidR="00913B7E" w:rsidRPr="00AE1EA4" w:rsidRDefault="00A827BF" w:rsidP="003507C4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0</w:t>
            </w:r>
          </w:p>
        </w:tc>
        <w:tc>
          <w:tcPr>
            <w:tcW w:w="1661" w:type="dxa"/>
          </w:tcPr>
          <w:p w:rsidR="00913B7E" w:rsidRPr="00AE1EA4" w:rsidRDefault="00913B7E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527</w:t>
            </w:r>
          </w:p>
        </w:tc>
        <w:tc>
          <w:tcPr>
            <w:tcW w:w="1563" w:type="dxa"/>
          </w:tcPr>
          <w:p w:rsidR="00913B7E" w:rsidRPr="00AE1EA4" w:rsidRDefault="00A827BF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347</w:t>
            </w:r>
          </w:p>
        </w:tc>
        <w:tc>
          <w:tcPr>
            <w:tcW w:w="1578" w:type="dxa"/>
          </w:tcPr>
          <w:p w:rsidR="00913B7E" w:rsidRPr="00AE1EA4" w:rsidRDefault="00A827BF" w:rsidP="003507C4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65,9%</w:t>
            </w:r>
          </w:p>
        </w:tc>
        <w:tc>
          <w:tcPr>
            <w:tcW w:w="1578" w:type="dxa"/>
            <w:shd w:val="thinReverseDiagStripe" w:color="auto" w:fill="auto"/>
          </w:tcPr>
          <w:p w:rsidR="00913B7E" w:rsidRPr="00AE1EA4" w:rsidRDefault="00913B7E" w:rsidP="00FE77DF">
            <w:pPr>
              <w:jc w:val="center"/>
              <w:rPr>
                <w:color w:val="404040" w:themeColor="text1" w:themeTint="BF"/>
              </w:rPr>
            </w:pPr>
          </w:p>
        </w:tc>
      </w:tr>
      <w:tr w:rsidR="00AE1EA4" w:rsidRPr="00AE1EA4" w:rsidTr="0031232C">
        <w:trPr>
          <w:trHeight w:val="274"/>
        </w:trPr>
        <w:tc>
          <w:tcPr>
            <w:tcW w:w="1661" w:type="dxa"/>
          </w:tcPr>
          <w:p w:rsidR="00913B7E" w:rsidRPr="00AE1EA4" w:rsidRDefault="00913B7E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 xml:space="preserve">Февраль </w:t>
            </w:r>
          </w:p>
        </w:tc>
        <w:tc>
          <w:tcPr>
            <w:tcW w:w="1661" w:type="dxa"/>
          </w:tcPr>
          <w:p w:rsidR="00913B7E" w:rsidRPr="00AE1EA4" w:rsidRDefault="00A827BF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19</w:t>
            </w:r>
          </w:p>
        </w:tc>
        <w:tc>
          <w:tcPr>
            <w:tcW w:w="1361" w:type="dxa"/>
          </w:tcPr>
          <w:p w:rsidR="00913B7E" w:rsidRPr="00AE1EA4" w:rsidRDefault="00A827BF" w:rsidP="003507C4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6</w:t>
            </w:r>
          </w:p>
        </w:tc>
        <w:tc>
          <w:tcPr>
            <w:tcW w:w="1257" w:type="dxa"/>
          </w:tcPr>
          <w:p w:rsidR="00913B7E" w:rsidRPr="00AE1EA4" w:rsidRDefault="00A827BF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3</w:t>
            </w:r>
          </w:p>
        </w:tc>
        <w:tc>
          <w:tcPr>
            <w:tcW w:w="2589" w:type="dxa"/>
          </w:tcPr>
          <w:p w:rsidR="00E2383D" w:rsidRPr="00AE1EA4" w:rsidRDefault="00A827BF" w:rsidP="003507C4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0</w:t>
            </w:r>
          </w:p>
        </w:tc>
        <w:tc>
          <w:tcPr>
            <w:tcW w:w="1661" w:type="dxa"/>
          </w:tcPr>
          <w:p w:rsidR="00913B7E" w:rsidRPr="00AE1EA4" w:rsidRDefault="00A827BF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493</w:t>
            </w:r>
          </w:p>
        </w:tc>
        <w:tc>
          <w:tcPr>
            <w:tcW w:w="1563" w:type="dxa"/>
          </w:tcPr>
          <w:p w:rsidR="00913B7E" w:rsidRPr="00AE1EA4" w:rsidRDefault="00A827BF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472</w:t>
            </w:r>
          </w:p>
        </w:tc>
        <w:tc>
          <w:tcPr>
            <w:tcW w:w="1578" w:type="dxa"/>
          </w:tcPr>
          <w:p w:rsidR="00913B7E" w:rsidRPr="00AE1EA4" w:rsidRDefault="00A827BF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95,8%</w:t>
            </w:r>
          </w:p>
        </w:tc>
        <w:tc>
          <w:tcPr>
            <w:tcW w:w="1578" w:type="dxa"/>
            <w:shd w:val="thinReverseDiagStripe" w:color="auto" w:fill="auto"/>
          </w:tcPr>
          <w:p w:rsidR="00913B7E" w:rsidRPr="00AE1EA4" w:rsidRDefault="00913B7E" w:rsidP="00FE77DF">
            <w:pPr>
              <w:jc w:val="center"/>
              <w:rPr>
                <w:color w:val="404040" w:themeColor="text1" w:themeTint="BF"/>
              </w:rPr>
            </w:pPr>
          </w:p>
        </w:tc>
      </w:tr>
      <w:tr w:rsidR="00AE1EA4" w:rsidRPr="00AE1EA4" w:rsidTr="00FE77DF">
        <w:trPr>
          <w:trHeight w:val="274"/>
        </w:trPr>
        <w:tc>
          <w:tcPr>
            <w:tcW w:w="1661" w:type="dxa"/>
          </w:tcPr>
          <w:p w:rsidR="00913B7E" w:rsidRPr="00AE1EA4" w:rsidRDefault="00913B7E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 xml:space="preserve">Март </w:t>
            </w:r>
          </w:p>
        </w:tc>
        <w:tc>
          <w:tcPr>
            <w:tcW w:w="1661" w:type="dxa"/>
          </w:tcPr>
          <w:p w:rsidR="00913B7E" w:rsidRPr="00AE1EA4" w:rsidRDefault="001572D0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17</w:t>
            </w:r>
          </w:p>
        </w:tc>
        <w:tc>
          <w:tcPr>
            <w:tcW w:w="1361" w:type="dxa"/>
          </w:tcPr>
          <w:p w:rsidR="00913B7E" w:rsidRPr="00AE1EA4" w:rsidRDefault="001572D0" w:rsidP="00BD3069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1</w:t>
            </w:r>
          </w:p>
        </w:tc>
        <w:tc>
          <w:tcPr>
            <w:tcW w:w="1257" w:type="dxa"/>
          </w:tcPr>
          <w:p w:rsidR="00913B7E" w:rsidRPr="00AE1EA4" w:rsidRDefault="001572D0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0</w:t>
            </w:r>
          </w:p>
        </w:tc>
        <w:tc>
          <w:tcPr>
            <w:tcW w:w="2589" w:type="dxa"/>
          </w:tcPr>
          <w:p w:rsidR="00087027" w:rsidRPr="00AE1EA4" w:rsidRDefault="001572D0" w:rsidP="00087027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0</w:t>
            </w:r>
          </w:p>
        </w:tc>
        <w:tc>
          <w:tcPr>
            <w:tcW w:w="1661" w:type="dxa"/>
          </w:tcPr>
          <w:p w:rsidR="00913B7E" w:rsidRPr="00AE1EA4" w:rsidRDefault="003507C4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527</w:t>
            </w:r>
          </w:p>
        </w:tc>
        <w:tc>
          <w:tcPr>
            <w:tcW w:w="1563" w:type="dxa"/>
          </w:tcPr>
          <w:p w:rsidR="00913B7E" w:rsidRPr="00AE1EA4" w:rsidRDefault="001572D0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500</w:t>
            </w:r>
          </w:p>
        </w:tc>
        <w:tc>
          <w:tcPr>
            <w:tcW w:w="1578" w:type="dxa"/>
          </w:tcPr>
          <w:p w:rsidR="00913B7E" w:rsidRPr="00AE1EA4" w:rsidRDefault="001572D0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94,9%</w:t>
            </w:r>
          </w:p>
        </w:tc>
        <w:tc>
          <w:tcPr>
            <w:tcW w:w="1578" w:type="dxa"/>
            <w:shd w:val="thinReverseDiagStripe" w:color="auto" w:fill="auto"/>
          </w:tcPr>
          <w:p w:rsidR="00913B7E" w:rsidRPr="00AE1EA4" w:rsidRDefault="00913B7E" w:rsidP="00FE77DF">
            <w:pPr>
              <w:jc w:val="center"/>
              <w:rPr>
                <w:color w:val="404040" w:themeColor="text1" w:themeTint="BF"/>
              </w:rPr>
            </w:pPr>
          </w:p>
        </w:tc>
      </w:tr>
      <w:tr w:rsidR="004E1106" w:rsidRPr="00AE1EA4" w:rsidTr="00FE77DF">
        <w:trPr>
          <w:trHeight w:val="274"/>
        </w:trPr>
        <w:tc>
          <w:tcPr>
            <w:tcW w:w="1661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  <w:lang w:val="en-US"/>
              </w:rPr>
              <w:t xml:space="preserve">II </w:t>
            </w:r>
            <w:r w:rsidRPr="00AE1EA4">
              <w:rPr>
                <w:b/>
                <w:color w:val="404040" w:themeColor="text1" w:themeTint="BF"/>
              </w:rPr>
              <w:t xml:space="preserve"> квартал</w:t>
            </w:r>
          </w:p>
        </w:tc>
        <w:tc>
          <w:tcPr>
            <w:tcW w:w="1661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21</w:t>
            </w:r>
          </w:p>
        </w:tc>
        <w:tc>
          <w:tcPr>
            <w:tcW w:w="1361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4</w:t>
            </w:r>
          </w:p>
        </w:tc>
        <w:tc>
          <w:tcPr>
            <w:tcW w:w="1257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11</w:t>
            </w:r>
          </w:p>
        </w:tc>
        <w:tc>
          <w:tcPr>
            <w:tcW w:w="2589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1/10</w:t>
            </w:r>
          </w:p>
        </w:tc>
        <w:tc>
          <w:tcPr>
            <w:tcW w:w="1661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1547</w:t>
            </w:r>
          </w:p>
        </w:tc>
        <w:tc>
          <w:tcPr>
            <w:tcW w:w="1563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1050</w:t>
            </w:r>
          </w:p>
        </w:tc>
        <w:tc>
          <w:tcPr>
            <w:tcW w:w="1578" w:type="dxa"/>
            <w:shd w:val="clear" w:color="auto" w:fill="C0C0C0"/>
          </w:tcPr>
          <w:p w:rsidR="004E1106" w:rsidRPr="00AE1EA4" w:rsidRDefault="004E1106" w:rsidP="00B15BD6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68%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C0C0C0"/>
          </w:tcPr>
          <w:p w:rsidR="004E1106" w:rsidRPr="00AE1EA4" w:rsidRDefault="004E1106" w:rsidP="008163EC">
            <w:pPr>
              <w:jc w:val="center"/>
              <w:rPr>
                <w:color w:val="404040" w:themeColor="text1" w:themeTint="BF"/>
              </w:rPr>
            </w:pPr>
          </w:p>
        </w:tc>
      </w:tr>
      <w:tr w:rsidR="004E1106" w:rsidRPr="00AE1EA4" w:rsidTr="00FE77DF">
        <w:trPr>
          <w:trHeight w:val="274"/>
        </w:trPr>
        <w:tc>
          <w:tcPr>
            <w:tcW w:w="16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 xml:space="preserve">Апрель </w:t>
            </w:r>
          </w:p>
        </w:tc>
        <w:tc>
          <w:tcPr>
            <w:tcW w:w="16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17</w:t>
            </w:r>
          </w:p>
        </w:tc>
        <w:tc>
          <w:tcPr>
            <w:tcW w:w="13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0</w:t>
            </w:r>
          </w:p>
        </w:tc>
        <w:tc>
          <w:tcPr>
            <w:tcW w:w="1257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</w:t>
            </w:r>
          </w:p>
        </w:tc>
        <w:tc>
          <w:tcPr>
            <w:tcW w:w="2589" w:type="dxa"/>
          </w:tcPr>
          <w:p w:rsidR="004E1106" w:rsidRPr="00AE1EA4" w:rsidRDefault="004E1106" w:rsidP="008F74E7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0</w:t>
            </w:r>
          </w:p>
        </w:tc>
        <w:tc>
          <w:tcPr>
            <w:tcW w:w="16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510</w:t>
            </w:r>
          </w:p>
        </w:tc>
        <w:tc>
          <w:tcPr>
            <w:tcW w:w="1563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429</w:t>
            </w:r>
          </w:p>
        </w:tc>
        <w:tc>
          <w:tcPr>
            <w:tcW w:w="1578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85%</w:t>
            </w:r>
          </w:p>
        </w:tc>
        <w:tc>
          <w:tcPr>
            <w:tcW w:w="1578" w:type="dxa"/>
            <w:shd w:val="thinReverseDiagStripe" w:color="auto" w:fill="auto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</w:p>
        </w:tc>
      </w:tr>
      <w:tr w:rsidR="004E1106" w:rsidRPr="00AE1EA4" w:rsidTr="00FE77DF">
        <w:trPr>
          <w:trHeight w:val="274"/>
        </w:trPr>
        <w:tc>
          <w:tcPr>
            <w:tcW w:w="16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 xml:space="preserve">Май </w:t>
            </w:r>
          </w:p>
        </w:tc>
        <w:tc>
          <w:tcPr>
            <w:tcW w:w="16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13</w:t>
            </w:r>
          </w:p>
        </w:tc>
        <w:tc>
          <w:tcPr>
            <w:tcW w:w="13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1</w:t>
            </w:r>
          </w:p>
        </w:tc>
        <w:tc>
          <w:tcPr>
            <w:tcW w:w="1257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4</w:t>
            </w:r>
          </w:p>
        </w:tc>
        <w:tc>
          <w:tcPr>
            <w:tcW w:w="2589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0</w:t>
            </w:r>
          </w:p>
        </w:tc>
        <w:tc>
          <w:tcPr>
            <w:tcW w:w="16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527</w:t>
            </w:r>
          </w:p>
        </w:tc>
        <w:tc>
          <w:tcPr>
            <w:tcW w:w="1563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365</w:t>
            </w:r>
          </w:p>
        </w:tc>
        <w:tc>
          <w:tcPr>
            <w:tcW w:w="1578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70%</w:t>
            </w:r>
          </w:p>
        </w:tc>
        <w:tc>
          <w:tcPr>
            <w:tcW w:w="1578" w:type="dxa"/>
            <w:shd w:val="thinReverseDiagStripe" w:color="auto" w:fill="auto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</w:p>
        </w:tc>
      </w:tr>
      <w:tr w:rsidR="004E1106" w:rsidRPr="00AE1EA4" w:rsidTr="00FE77DF">
        <w:trPr>
          <w:trHeight w:val="274"/>
        </w:trPr>
        <w:tc>
          <w:tcPr>
            <w:tcW w:w="1661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 xml:space="preserve">Июнь 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12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3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2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ind w:left="-92" w:right="-219"/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1/10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510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256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51%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thinReverseDiagStripe" w:color="auto" w:fill="auto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</w:p>
        </w:tc>
      </w:tr>
      <w:tr w:rsidR="004E1106" w:rsidRPr="00AE1EA4" w:rsidTr="00367DEC">
        <w:trPr>
          <w:trHeight w:val="448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:rsidR="004E1106" w:rsidRPr="00AE1EA4" w:rsidRDefault="004E1106" w:rsidP="00367DEC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1 полугодие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:rsidR="004E1106" w:rsidRPr="00AE1EA4" w:rsidRDefault="004E1106" w:rsidP="00367DEC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24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:rsidR="004E1106" w:rsidRPr="00AE1EA4" w:rsidRDefault="004E1106" w:rsidP="00367DEC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13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:rsidR="004E1106" w:rsidRPr="00AE1EA4" w:rsidRDefault="004E1106" w:rsidP="00367DEC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14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:rsidR="004E1106" w:rsidRPr="00AE1EA4" w:rsidRDefault="004E1106" w:rsidP="00367DEC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1/10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:rsidR="004E1106" w:rsidRPr="00AE1EA4" w:rsidRDefault="004E1106" w:rsidP="000654B6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3094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:rsidR="004E1106" w:rsidRPr="00AE1EA4" w:rsidRDefault="004E1106" w:rsidP="00367DEC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2369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:rsidR="004E1106" w:rsidRPr="00AE1EA4" w:rsidRDefault="004E1106" w:rsidP="00367DEC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77%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:rsidR="004E1106" w:rsidRPr="00AE1EA4" w:rsidRDefault="004E1106" w:rsidP="00367DEC">
            <w:pPr>
              <w:spacing w:line="360" w:lineRule="auto"/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38%</w:t>
            </w:r>
          </w:p>
        </w:tc>
      </w:tr>
      <w:tr w:rsidR="004E1106" w:rsidRPr="00AE1EA4" w:rsidTr="00D6202B">
        <w:trPr>
          <w:trHeight w:val="401"/>
        </w:trPr>
        <w:tc>
          <w:tcPr>
            <w:tcW w:w="1661" w:type="dxa"/>
            <w:tcBorders>
              <w:left w:val="nil"/>
              <w:right w:val="nil"/>
            </w:tcBorders>
            <w:shd w:val="clear" w:color="auto" w:fill="auto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1661" w:type="dxa"/>
            <w:tcBorders>
              <w:left w:val="nil"/>
              <w:right w:val="nil"/>
            </w:tcBorders>
            <w:shd w:val="clear" w:color="auto" w:fill="auto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auto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shd w:val="clear" w:color="auto" w:fill="auto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2589" w:type="dxa"/>
            <w:tcBorders>
              <w:left w:val="nil"/>
              <w:right w:val="nil"/>
            </w:tcBorders>
            <w:shd w:val="clear" w:color="auto" w:fill="auto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1661" w:type="dxa"/>
            <w:tcBorders>
              <w:left w:val="nil"/>
              <w:right w:val="nil"/>
            </w:tcBorders>
            <w:shd w:val="clear" w:color="auto" w:fill="auto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1563" w:type="dxa"/>
            <w:tcBorders>
              <w:left w:val="nil"/>
              <w:right w:val="nil"/>
            </w:tcBorders>
            <w:shd w:val="clear" w:color="auto" w:fill="auto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1578" w:type="dxa"/>
            <w:tcBorders>
              <w:left w:val="nil"/>
              <w:right w:val="nil"/>
            </w:tcBorders>
            <w:shd w:val="clear" w:color="auto" w:fill="auto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1578" w:type="dxa"/>
            <w:tcBorders>
              <w:left w:val="nil"/>
              <w:right w:val="nil"/>
            </w:tcBorders>
            <w:shd w:val="clear" w:color="auto" w:fill="auto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</w:p>
        </w:tc>
      </w:tr>
      <w:tr w:rsidR="004E1106" w:rsidRPr="00AE1EA4" w:rsidTr="00FE77DF">
        <w:trPr>
          <w:trHeight w:val="274"/>
        </w:trPr>
        <w:tc>
          <w:tcPr>
            <w:tcW w:w="1661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  <w:lang w:val="en-US"/>
              </w:rPr>
              <w:t>III</w:t>
            </w:r>
            <w:r w:rsidRPr="00AE1EA4">
              <w:rPr>
                <w:b/>
                <w:color w:val="404040" w:themeColor="text1" w:themeTint="BF"/>
              </w:rPr>
              <w:t xml:space="preserve"> квартал</w:t>
            </w:r>
          </w:p>
        </w:tc>
        <w:tc>
          <w:tcPr>
            <w:tcW w:w="1661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18</w:t>
            </w:r>
          </w:p>
        </w:tc>
        <w:tc>
          <w:tcPr>
            <w:tcW w:w="1361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5</w:t>
            </w:r>
          </w:p>
        </w:tc>
        <w:tc>
          <w:tcPr>
            <w:tcW w:w="1257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10</w:t>
            </w:r>
          </w:p>
        </w:tc>
        <w:tc>
          <w:tcPr>
            <w:tcW w:w="2589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3/41</w:t>
            </w:r>
          </w:p>
        </w:tc>
        <w:tc>
          <w:tcPr>
            <w:tcW w:w="1661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1564</w:t>
            </w:r>
          </w:p>
        </w:tc>
        <w:tc>
          <w:tcPr>
            <w:tcW w:w="1563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620</w:t>
            </w:r>
          </w:p>
        </w:tc>
        <w:tc>
          <w:tcPr>
            <w:tcW w:w="1578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40%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</w:p>
        </w:tc>
      </w:tr>
      <w:tr w:rsidR="004E1106" w:rsidRPr="00AE1EA4" w:rsidTr="00FE77DF">
        <w:trPr>
          <w:trHeight w:val="274"/>
        </w:trPr>
        <w:tc>
          <w:tcPr>
            <w:tcW w:w="16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 xml:space="preserve">Июль </w:t>
            </w:r>
          </w:p>
        </w:tc>
        <w:tc>
          <w:tcPr>
            <w:tcW w:w="16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13</w:t>
            </w:r>
          </w:p>
        </w:tc>
        <w:tc>
          <w:tcPr>
            <w:tcW w:w="13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3</w:t>
            </w:r>
          </w:p>
        </w:tc>
        <w:tc>
          <w:tcPr>
            <w:tcW w:w="1257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4</w:t>
            </w:r>
          </w:p>
        </w:tc>
        <w:tc>
          <w:tcPr>
            <w:tcW w:w="2589" w:type="dxa"/>
          </w:tcPr>
          <w:p w:rsidR="004E1106" w:rsidRPr="00AE1EA4" w:rsidRDefault="004E1106" w:rsidP="00837A26">
            <w:pPr>
              <w:ind w:left="-92" w:right="-219"/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3/41</w:t>
            </w:r>
          </w:p>
        </w:tc>
        <w:tc>
          <w:tcPr>
            <w:tcW w:w="16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527</w:t>
            </w:r>
          </w:p>
        </w:tc>
        <w:tc>
          <w:tcPr>
            <w:tcW w:w="1563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298</w:t>
            </w:r>
          </w:p>
        </w:tc>
        <w:tc>
          <w:tcPr>
            <w:tcW w:w="1578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57%</w:t>
            </w:r>
          </w:p>
        </w:tc>
        <w:tc>
          <w:tcPr>
            <w:tcW w:w="1578" w:type="dxa"/>
            <w:shd w:val="thinReverseDiagStripe" w:color="auto" w:fill="auto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</w:p>
        </w:tc>
      </w:tr>
      <w:tr w:rsidR="004E1106" w:rsidRPr="00AE1EA4" w:rsidTr="00FE77DF">
        <w:trPr>
          <w:trHeight w:val="274"/>
        </w:trPr>
        <w:tc>
          <w:tcPr>
            <w:tcW w:w="16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 xml:space="preserve">Август </w:t>
            </w:r>
          </w:p>
        </w:tc>
        <w:tc>
          <w:tcPr>
            <w:tcW w:w="16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11</w:t>
            </w:r>
          </w:p>
        </w:tc>
        <w:tc>
          <w:tcPr>
            <w:tcW w:w="13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2</w:t>
            </w:r>
          </w:p>
        </w:tc>
        <w:tc>
          <w:tcPr>
            <w:tcW w:w="1257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6</w:t>
            </w:r>
          </w:p>
        </w:tc>
        <w:tc>
          <w:tcPr>
            <w:tcW w:w="2589" w:type="dxa"/>
          </w:tcPr>
          <w:p w:rsidR="004E1106" w:rsidRPr="00AE1EA4" w:rsidRDefault="004E1106" w:rsidP="00A177A3">
            <w:pPr>
              <w:ind w:left="-92" w:right="-219"/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0</w:t>
            </w:r>
          </w:p>
        </w:tc>
        <w:tc>
          <w:tcPr>
            <w:tcW w:w="1661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527</w:t>
            </w:r>
          </w:p>
        </w:tc>
        <w:tc>
          <w:tcPr>
            <w:tcW w:w="1563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175</w:t>
            </w:r>
          </w:p>
        </w:tc>
        <w:tc>
          <w:tcPr>
            <w:tcW w:w="1578" w:type="dxa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34%</w:t>
            </w:r>
          </w:p>
        </w:tc>
        <w:tc>
          <w:tcPr>
            <w:tcW w:w="1578" w:type="dxa"/>
            <w:shd w:val="thinReverseDiagStripe" w:color="auto" w:fill="auto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</w:p>
        </w:tc>
      </w:tr>
      <w:tr w:rsidR="004E1106" w:rsidRPr="00AE1EA4" w:rsidTr="00FE77DF">
        <w:trPr>
          <w:trHeight w:val="274"/>
        </w:trPr>
        <w:tc>
          <w:tcPr>
            <w:tcW w:w="1661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 xml:space="preserve">Сентябрь 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0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ind w:left="-92" w:right="-219"/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1/3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510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147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29</w:t>
            </w:r>
            <w:r w:rsidRPr="00AE1EA4">
              <w:rPr>
                <w:color w:val="404040" w:themeColor="text1" w:themeTint="BF"/>
              </w:rPr>
              <w:t>%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thinReverseDiagStripe" w:color="auto" w:fill="auto"/>
          </w:tcPr>
          <w:p w:rsidR="004E1106" w:rsidRPr="00AE1EA4" w:rsidRDefault="004E1106" w:rsidP="00FE77DF">
            <w:pPr>
              <w:jc w:val="center"/>
              <w:rPr>
                <w:color w:val="404040" w:themeColor="text1" w:themeTint="BF"/>
              </w:rPr>
            </w:pPr>
          </w:p>
        </w:tc>
      </w:tr>
      <w:tr w:rsidR="004E1106" w:rsidRPr="00AE1EA4" w:rsidTr="005C10D9">
        <w:trPr>
          <w:trHeight w:val="573"/>
        </w:trPr>
        <w:tc>
          <w:tcPr>
            <w:tcW w:w="1661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9 месяцев</w:t>
            </w:r>
          </w:p>
        </w:tc>
        <w:tc>
          <w:tcPr>
            <w:tcW w:w="1661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29</w:t>
            </w:r>
          </w:p>
        </w:tc>
        <w:tc>
          <w:tcPr>
            <w:tcW w:w="1361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18</w:t>
            </w:r>
          </w:p>
        </w:tc>
        <w:tc>
          <w:tcPr>
            <w:tcW w:w="1257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24</w:t>
            </w:r>
          </w:p>
        </w:tc>
        <w:tc>
          <w:tcPr>
            <w:tcW w:w="2589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5/54</w:t>
            </w:r>
          </w:p>
        </w:tc>
        <w:tc>
          <w:tcPr>
            <w:tcW w:w="1661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4641</w:t>
            </w:r>
          </w:p>
        </w:tc>
        <w:tc>
          <w:tcPr>
            <w:tcW w:w="1563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2989</w:t>
            </w:r>
          </w:p>
        </w:tc>
        <w:tc>
          <w:tcPr>
            <w:tcW w:w="1578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65%</w:t>
            </w:r>
          </w:p>
        </w:tc>
        <w:tc>
          <w:tcPr>
            <w:tcW w:w="1578" w:type="dxa"/>
            <w:shd w:val="clear" w:color="auto" w:fill="C0C0C0"/>
          </w:tcPr>
          <w:p w:rsidR="004E1106" w:rsidRPr="00AE1EA4" w:rsidRDefault="004E1106" w:rsidP="00FE77DF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48%</w:t>
            </w:r>
          </w:p>
        </w:tc>
      </w:tr>
    </w:tbl>
    <w:p w:rsidR="00913B7E" w:rsidRPr="00AE1EA4" w:rsidRDefault="00913B7E" w:rsidP="00913B7E">
      <w:pPr>
        <w:jc w:val="center"/>
        <w:rPr>
          <w:color w:val="404040" w:themeColor="text1" w:themeTint="BF"/>
        </w:rPr>
      </w:pPr>
    </w:p>
    <w:p w:rsidR="00D104DD" w:rsidRPr="00AE1EA4" w:rsidRDefault="00D104DD" w:rsidP="00913B7E">
      <w:pPr>
        <w:jc w:val="center"/>
        <w:rPr>
          <w:color w:val="404040" w:themeColor="text1" w:themeTint="BF"/>
          <w:sz w:val="1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1661"/>
        <w:gridCol w:w="1361"/>
        <w:gridCol w:w="1257"/>
        <w:gridCol w:w="2589"/>
        <w:gridCol w:w="1661"/>
        <w:gridCol w:w="1563"/>
        <w:gridCol w:w="1578"/>
        <w:gridCol w:w="1578"/>
      </w:tblGrid>
      <w:tr w:rsidR="00AE1EA4" w:rsidRPr="00AE1EA4" w:rsidTr="00FE77DF">
        <w:trPr>
          <w:trHeight w:val="274"/>
        </w:trPr>
        <w:tc>
          <w:tcPr>
            <w:tcW w:w="1661" w:type="dxa"/>
            <w:shd w:val="clear" w:color="auto" w:fill="C0C0C0"/>
          </w:tcPr>
          <w:p w:rsidR="0031232C" w:rsidRPr="00AE1EA4" w:rsidRDefault="0031232C" w:rsidP="0031232C">
            <w:pPr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  <w:lang w:val="en-US"/>
              </w:rPr>
              <w:t>IV</w:t>
            </w:r>
            <w:r w:rsidRPr="00AE1EA4">
              <w:rPr>
                <w:b/>
                <w:color w:val="404040" w:themeColor="text1" w:themeTint="BF"/>
              </w:rPr>
              <w:t xml:space="preserve"> квартал</w:t>
            </w:r>
          </w:p>
        </w:tc>
        <w:tc>
          <w:tcPr>
            <w:tcW w:w="1661" w:type="dxa"/>
            <w:shd w:val="clear" w:color="auto" w:fill="C0C0C0"/>
          </w:tcPr>
          <w:p w:rsidR="0031232C" w:rsidRPr="00AE1EA4" w:rsidRDefault="0031232C" w:rsidP="00905072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1361" w:type="dxa"/>
            <w:shd w:val="clear" w:color="auto" w:fill="C0C0C0"/>
          </w:tcPr>
          <w:p w:rsidR="0031232C" w:rsidRPr="00AE1EA4" w:rsidRDefault="0031232C" w:rsidP="00905072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1257" w:type="dxa"/>
            <w:shd w:val="clear" w:color="auto" w:fill="C0C0C0"/>
          </w:tcPr>
          <w:p w:rsidR="0031232C" w:rsidRPr="00AE1EA4" w:rsidRDefault="0031232C" w:rsidP="00905072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2589" w:type="dxa"/>
            <w:shd w:val="clear" w:color="auto" w:fill="C0C0C0"/>
          </w:tcPr>
          <w:p w:rsidR="0031232C" w:rsidRPr="00AE1EA4" w:rsidRDefault="0031232C" w:rsidP="00905072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1661" w:type="dxa"/>
            <w:shd w:val="clear" w:color="auto" w:fill="C0C0C0"/>
          </w:tcPr>
          <w:p w:rsidR="0031232C" w:rsidRPr="00AE1EA4" w:rsidRDefault="003507C4" w:rsidP="00E2383D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1564</w:t>
            </w:r>
          </w:p>
        </w:tc>
        <w:tc>
          <w:tcPr>
            <w:tcW w:w="1563" w:type="dxa"/>
            <w:shd w:val="clear" w:color="auto" w:fill="C0C0C0"/>
          </w:tcPr>
          <w:p w:rsidR="0031232C" w:rsidRPr="00AE1EA4" w:rsidRDefault="004E1106" w:rsidP="00F94FCE">
            <w:pPr>
              <w:jc w:val="center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681</w:t>
            </w:r>
          </w:p>
        </w:tc>
        <w:tc>
          <w:tcPr>
            <w:tcW w:w="1578" w:type="dxa"/>
            <w:shd w:val="clear" w:color="auto" w:fill="C0C0C0"/>
          </w:tcPr>
          <w:p w:rsidR="0031232C" w:rsidRPr="00AE1EA4" w:rsidRDefault="004E1106" w:rsidP="00F94FCE">
            <w:pPr>
              <w:jc w:val="center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44%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C0C0C0"/>
          </w:tcPr>
          <w:p w:rsidR="0031232C" w:rsidRPr="00AE1EA4" w:rsidRDefault="0031232C" w:rsidP="0031232C">
            <w:pPr>
              <w:rPr>
                <w:b/>
                <w:color w:val="404040" w:themeColor="text1" w:themeTint="BF"/>
              </w:rPr>
            </w:pPr>
          </w:p>
        </w:tc>
      </w:tr>
      <w:tr w:rsidR="00AE1EA4" w:rsidRPr="00AE1EA4" w:rsidTr="00FE77DF">
        <w:trPr>
          <w:trHeight w:val="274"/>
        </w:trPr>
        <w:tc>
          <w:tcPr>
            <w:tcW w:w="1661" w:type="dxa"/>
          </w:tcPr>
          <w:p w:rsidR="0031232C" w:rsidRPr="00AE1EA4" w:rsidRDefault="0031232C" w:rsidP="0031232C">
            <w:pPr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 xml:space="preserve"> </w:t>
            </w:r>
            <w:r w:rsidR="00966EAB" w:rsidRPr="00AE1EA4">
              <w:rPr>
                <w:color w:val="404040" w:themeColor="text1" w:themeTint="BF"/>
              </w:rPr>
              <w:t>О</w:t>
            </w:r>
            <w:r w:rsidRPr="00AE1EA4">
              <w:rPr>
                <w:color w:val="404040" w:themeColor="text1" w:themeTint="BF"/>
              </w:rPr>
              <w:t>ктябрь</w:t>
            </w:r>
            <w:r w:rsidR="00966EAB" w:rsidRPr="00AE1EA4">
              <w:rPr>
                <w:color w:val="404040" w:themeColor="text1" w:themeTint="BF"/>
              </w:rPr>
              <w:t xml:space="preserve"> </w:t>
            </w:r>
          </w:p>
        </w:tc>
        <w:tc>
          <w:tcPr>
            <w:tcW w:w="1661" w:type="dxa"/>
          </w:tcPr>
          <w:p w:rsidR="0031232C" w:rsidRPr="00AE1EA4" w:rsidRDefault="00435978" w:rsidP="00A177A3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9</w:t>
            </w:r>
          </w:p>
        </w:tc>
        <w:tc>
          <w:tcPr>
            <w:tcW w:w="1361" w:type="dxa"/>
          </w:tcPr>
          <w:p w:rsidR="0031232C" w:rsidRPr="00AE1EA4" w:rsidRDefault="00435978" w:rsidP="00A177A3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4</w:t>
            </w:r>
          </w:p>
        </w:tc>
        <w:tc>
          <w:tcPr>
            <w:tcW w:w="1257" w:type="dxa"/>
          </w:tcPr>
          <w:p w:rsidR="0031232C" w:rsidRPr="00AE1EA4" w:rsidRDefault="00435978" w:rsidP="00A177A3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</w:t>
            </w:r>
          </w:p>
        </w:tc>
        <w:tc>
          <w:tcPr>
            <w:tcW w:w="2589" w:type="dxa"/>
          </w:tcPr>
          <w:p w:rsidR="005654E5" w:rsidRPr="00AE1EA4" w:rsidRDefault="00435978" w:rsidP="00A177A3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0</w:t>
            </w:r>
          </w:p>
        </w:tc>
        <w:tc>
          <w:tcPr>
            <w:tcW w:w="1661" w:type="dxa"/>
          </w:tcPr>
          <w:p w:rsidR="0031232C" w:rsidRPr="00AE1EA4" w:rsidRDefault="003507C4" w:rsidP="00CC5D41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527</w:t>
            </w:r>
          </w:p>
        </w:tc>
        <w:tc>
          <w:tcPr>
            <w:tcW w:w="1563" w:type="dxa"/>
          </w:tcPr>
          <w:p w:rsidR="0031232C" w:rsidRPr="00AE1EA4" w:rsidRDefault="00435978" w:rsidP="00A177A3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187</w:t>
            </w:r>
          </w:p>
        </w:tc>
        <w:tc>
          <w:tcPr>
            <w:tcW w:w="1578" w:type="dxa"/>
          </w:tcPr>
          <w:p w:rsidR="0031232C" w:rsidRPr="00AE1EA4" w:rsidRDefault="00435978" w:rsidP="00A177A3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35%</w:t>
            </w:r>
          </w:p>
        </w:tc>
        <w:tc>
          <w:tcPr>
            <w:tcW w:w="1578" w:type="dxa"/>
            <w:shd w:val="thinReverseDiagStripe" w:color="auto" w:fill="auto"/>
          </w:tcPr>
          <w:p w:rsidR="0031232C" w:rsidRPr="00AE1EA4" w:rsidRDefault="0031232C" w:rsidP="0031232C">
            <w:pPr>
              <w:rPr>
                <w:color w:val="404040" w:themeColor="text1" w:themeTint="BF"/>
              </w:rPr>
            </w:pPr>
          </w:p>
        </w:tc>
      </w:tr>
      <w:tr w:rsidR="00AE1EA4" w:rsidRPr="00AE1EA4" w:rsidTr="00FE77DF">
        <w:trPr>
          <w:trHeight w:val="274"/>
        </w:trPr>
        <w:tc>
          <w:tcPr>
            <w:tcW w:w="1661" w:type="dxa"/>
          </w:tcPr>
          <w:p w:rsidR="0031232C" w:rsidRPr="00AE1EA4" w:rsidRDefault="0031232C" w:rsidP="0031232C">
            <w:pPr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 xml:space="preserve"> </w:t>
            </w:r>
            <w:r w:rsidR="00966EAB" w:rsidRPr="00AE1EA4">
              <w:rPr>
                <w:color w:val="404040" w:themeColor="text1" w:themeTint="BF"/>
              </w:rPr>
              <w:t>Н</w:t>
            </w:r>
            <w:r w:rsidRPr="00AE1EA4">
              <w:rPr>
                <w:color w:val="404040" w:themeColor="text1" w:themeTint="BF"/>
              </w:rPr>
              <w:t>оябрь</w:t>
            </w:r>
            <w:r w:rsidR="00966EAB" w:rsidRPr="00AE1EA4">
              <w:rPr>
                <w:color w:val="404040" w:themeColor="text1" w:themeTint="BF"/>
              </w:rPr>
              <w:t xml:space="preserve"> </w:t>
            </w:r>
          </w:p>
        </w:tc>
        <w:tc>
          <w:tcPr>
            <w:tcW w:w="1661" w:type="dxa"/>
          </w:tcPr>
          <w:p w:rsidR="0031232C" w:rsidRPr="00AE1EA4" w:rsidRDefault="004E1106" w:rsidP="00CA3D97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9</w:t>
            </w:r>
          </w:p>
        </w:tc>
        <w:tc>
          <w:tcPr>
            <w:tcW w:w="1361" w:type="dxa"/>
          </w:tcPr>
          <w:p w:rsidR="0031232C" w:rsidRPr="00AE1EA4" w:rsidRDefault="004E1106" w:rsidP="00CA3D97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</w:t>
            </w:r>
          </w:p>
        </w:tc>
        <w:tc>
          <w:tcPr>
            <w:tcW w:w="1257" w:type="dxa"/>
          </w:tcPr>
          <w:p w:rsidR="0031232C" w:rsidRPr="00AE1EA4" w:rsidRDefault="004E1106" w:rsidP="00CA3D97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</w:t>
            </w:r>
          </w:p>
        </w:tc>
        <w:tc>
          <w:tcPr>
            <w:tcW w:w="2589" w:type="dxa"/>
          </w:tcPr>
          <w:p w:rsidR="0031232C" w:rsidRPr="00AE1EA4" w:rsidRDefault="004E1106" w:rsidP="001C68C9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0</w:t>
            </w:r>
          </w:p>
        </w:tc>
        <w:tc>
          <w:tcPr>
            <w:tcW w:w="1661" w:type="dxa"/>
          </w:tcPr>
          <w:p w:rsidR="0031232C" w:rsidRPr="00AE1EA4" w:rsidRDefault="003507C4" w:rsidP="00CC5D41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510</w:t>
            </w:r>
          </w:p>
        </w:tc>
        <w:tc>
          <w:tcPr>
            <w:tcW w:w="1563" w:type="dxa"/>
          </w:tcPr>
          <w:p w:rsidR="0031232C" w:rsidRPr="00AE1EA4" w:rsidRDefault="005F5752" w:rsidP="00CA3D97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205</w:t>
            </w:r>
          </w:p>
        </w:tc>
        <w:tc>
          <w:tcPr>
            <w:tcW w:w="1578" w:type="dxa"/>
          </w:tcPr>
          <w:p w:rsidR="0031232C" w:rsidRPr="00AE1EA4" w:rsidRDefault="005F5752" w:rsidP="00D67597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40%</w:t>
            </w:r>
          </w:p>
        </w:tc>
        <w:tc>
          <w:tcPr>
            <w:tcW w:w="1578" w:type="dxa"/>
            <w:shd w:val="thinReverseDiagStripe" w:color="auto" w:fill="auto"/>
          </w:tcPr>
          <w:p w:rsidR="0031232C" w:rsidRPr="00AE1EA4" w:rsidRDefault="0031232C" w:rsidP="0031232C">
            <w:pPr>
              <w:rPr>
                <w:color w:val="404040" w:themeColor="text1" w:themeTint="BF"/>
              </w:rPr>
            </w:pPr>
          </w:p>
        </w:tc>
      </w:tr>
      <w:tr w:rsidR="00AE1EA4" w:rsidRPr="00AE1EA4" w:rsidTr="00FE77DF">
        <w:trPr>
          <w:trHeight w:val="274"/>
        </w:trPr>
        <w:tc>
          <w:tcPr>
            <w:tcW w:w="1661" w:type="dxa"/>
            <w:tcBorders>
              <w:bottom w:val="single" w:sz="4" w:space="0" w:color="auto"/>
            </w:tcBorders>
          </w:tcPr>
          <w:p w:rsidR="0031232C" w:rsidRPr="00AE1EA4" w:rsidRDefault="0031232C" w:rsidP="0031232C">
            <w:pPr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 xml:space="preserve"> </w:t>
            </w:r>
            <w:r w:rsidR="00966EAB" w:rsidRPr="00AE1EA4">
              <w:rPr>
                <w:color w:val="404040" w:themeColor="text1" w:themeTint="BF"/>
              </w:rPr>
              <w:t>Д</w:t>
            </w:r>
            <w:r w:rsidRPr="00AE1EA4">
              <w:rPr>
                <w:color w:val="404040" w:themeColor="text1" w:themeTint="BF"/>
              </w:rPr>
              <w:t>екабрь</w:t>
            </w:r>
            <w:r w:rsidR="00966EAB" w:rsidRPr="00AE1EA4">
              <w:rPr>
                <w:color w:val="404040" w:themeColor="text1" w:themeTint="BF"/>
              </w:rPr>
              <w:t xml:space="preserve"> 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31232C" w:rsidRPr="00AE1EA4" w:rsidRDefault="004E1106" w:rsidP="001C68C9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11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31232C" w:rsidRPr="00AE1EA4" w:rsidRDefault="004E1106" w:rsidP="001C68C9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4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31232C" w:rsidRPr="00AE1EA4" w:rsidRDefault="004E1106" w:rsidP="001C68C9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3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31232C" w:rsidRPr="00AE1EA4" w:rsidRDefault="004E1106" w:rsidP="001C68C9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1/8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31232C" w:rsidRPr="00AE1EA4" w:rsidRDefault="003507C4" w:rsidP="00CC5D41">
            <w:pPr>
              <w:jc w:val="center"/>
              <w:rPr>
                <w:color w:val="404040" w:themeColor="text1" w:themeTint="BF"/>
              </w:rPr>
            </w:pPr>
            <w:r w:rsidRPr="00AE1EA4">
              <w:rPr>
                <w:color w:val="404040" w:themeColor="text1" w:themeTint="BF"/>
              </w:rPr>
              <w:t>527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31232C" w:rsidRPr="00AE1EA4" w:rsidRDefault="004E1106" w:rsidP="00F94FCE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289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31232C" w:rsidRPr="00AE1EA4" w:rsidRDefault="004E1106" w:rsidP="00F94FCE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55%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thinReverseDiagStripe" w:color="auto" w:fill="auto"/>
          </w:tcPr>
          <w:p w:rsidR="0031232C" w:rsidRPr="00AE1EA4" w:rsidRDefault="0031232C" w:rsidP="0031232C">
            <w:pPr>
              <w:rPr>
                <w:color w:val="404040" w:themeColor="text1" w:themeTint="BF"/>
              </w:rPr>
            </w:pPr>
          </w:p>
        </w:tc>
      </w:tr>
      <w:tr w:rsidR="00AE1EA4" w:rsidRPr="00AE1EA4" w:rsidTr="00CA3D97">
        <w:trPr>
          <w:trHeight w:val="189"/>
        </w:trPr>
        <w:tc>
          <w:tcPr>
            <w:tcW w:w="1661" w:type="dxa"/>
            <w:tcBorders>
              <w:right w:val="nil"/>
            </w:tcBorders>
            <w:shd w:val="clear" w:color="auto" w:fill="auto"/>
          </w:tcPr>
          <w:p w:rsidR="0031232C" w:rsidRPr="00AE1EA4" w:rsidRDefault="0031232C" w:rsidP="0031232C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1661" w:type="dxa"/>
            <w:tcBorders>
              <w:left w:val="nil"/>
              <w:right w:val="nil"/>
            </w:tcBorders>
            <w:shd w:val="clear" w:color="auto" w:fill="auto"/>
          </w:tcPr>
          <w:p w:rsidR="0031232C" w:rsidRPr="00AE1EA4" w:rsidRDefault="0031232C" w:rsidP="0031232C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auto"/>
          </w:tcPr>
          <w:p w:rsidR="0031232C" w:rsidRPr="00AE1EA4" w:rsidRDefault="0031232C" w:rsidP="0031232C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shd w:val="clear" w:color="auto" w:fill="auto"/>
          </w:tcPr>
          <w:p w:rsidR="0031232C" w:rsidRPr="00AE1EA4" w:rsidRDefault="0031232C" w:rsidP="0031232C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2589" w:type="dxa"/>
            <w:tcBorders>
              <w:left w:val="nil"/>
              <w:right w:val="nil"/>
            </w:tcBorders>
            <w:shd w:val="clear" w:color="auto" w:fill="auto"/>
          </w:tcPr>
          <w:p w:rsidR="0031232C" w:rsidRPr="00AE1EA4" w:rsidRDefault="0031232C" w:rsidP="0031232C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1661" w:type="dxa"/>
            <w:tcBorders>
              <w:left w:val="nil"/>
              <w:right w:val="nil"/>
            </w:tcBorders>
            <w:shd w:val="clear" w:color="auto" w:fill="auto"/>
          </w:tcPr>
          <w:p w:rsidR="0031232C" w:rsidRPr="00AE1EA4" w:rsidRDefault="0031232C" w:rsidP="0031232C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1563" w:type="dxa"/>
            <w:tcBorders>
              <w:left w:val="nil"/>
              <w:right w:val="nil"/>
            </w:tcBorders>
            <w:shd w:val="clear" w:color="auto" w:fill="auto"/>
          </w:tcPr>
          <w:p w:rsidR="0031232C" w:rsidRPr="00AE1EA4" w:rsidRDefault="0031232C" w:rsidP="0031232C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1578" w:type="dxa"/>
            <w:tcBorders>
              <w:left w:val="nil"/>
              <w:right w:val="nil"/>
            </w:tcBorders>
            <w:shd w:val="clear" w:color="auto" w:fill="auto"/>
          </w:tcPr>
          <w:p w:rsidR="0031232C" w:rsidRPr="00AE1EA4" w:rsidRDefault="0031232C" w:rsidP="0031232C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1578" w:type="dxa"/>
            <w:tcBorders>
              <w:left w:val="nil"/>
            </w:tcBorders>
            <w:shd w:val="clear" w:color="auto" w:fill="auto"/>
          </w:tcPr>
          <w:p w:rsidR="0031232C" w:rsidRPr="00AE1EA4" w:rsidRDefault="0031232C" w:rsidP="0031232C">
            <w:pPr>
              <w:rPr>
                <w:b/>
                <w:color w:val="404040" w:themeColor="text1" w:themeTint="BF"/>
              </w:rPr>
            </w:pPr>
          </w:p>
        </w:tc>
      </w:tr>
      <w:tr w:rsidR="00AE1EA4" w:rsidRPr="00AE1EA4" w:rsidTr="00FE77DF">
        <w:trPr>
          <w:trHeight w:val="597"/>
        </w:trPr>
        <w:tc>
          <w:tcPr>
            <w:tcW w:w="1661" w:type="dxa"/>
            <w:shd w:val="clear" w:color="auto" w:fill="C0C0C0"/>
          </w:tcPr>
          <w:p w:rsidR="0031232C" w:rsidRPr="00AE1EA4" w:rsidRDefault="0031232C" w:rsidP="0031232C">
            <w:pPr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 xml:space="preserve"> Итого за год</w:t>
            </w:r>
          </w:p>
        </w:tc>
        <w:tc>
          <w:tcPr>
            <w:tcW w:w="1661" w:type="dxa"/>
            <w:shd w:val="clear" w:color="auto" w:fill="C0C0C0"/>
          </w:tcPr>
          <w:p w:rsidR="0031232C" w:rsidRPr="00AE1EA4" w:rsidRDefault="004E1106" w:rsidP="00905072">
            <w:pPr>
              <w:jc w:val="center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39</w:t>
            </w:r>
          </w:p>
        </w:tc>
        <w:tc>
          <w:tcPr>
            <w:tcW w:w="1361" w:type="dxa"/>
            <w:shd w:val="clear" w:color="auto" w:fill="C0C0C0"/>
          </w:tcPr>
          <w:p w:rsidR="0031232C" w:rsidRPr="00AE1EA4" w:rsidRDefault="004E1106" w:rsidP="00905072">
            <w:pPr>
              <w:jc w:val="center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</w:t>
            </w:r>
          </w:p>
        </w:tc>
        <w:tc>
          <w:tcPr>
            <w:tcW w:w="1257" w:type="dxa"/>
            <w:shd w:val="clear" w:color="auto" w:fill="C0C0C0"/>
          </w:tcPr>
          <w:p w:rsidR="0031232C" w:rsidRPr="00AE1EA4" w:rsidRDefault="004E1106" w:rsidP="00905072">
            <w:pPr>
              <w:jc w:val="center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31</w:t>
            </w:r>
          </w:p>
        </w:tc>
        <w:tc>
          <w:tcPr>
            <w:tcW w:w="2589" w:type="dxa"/>
            <w:shd w:val="clear" w:color="auto" w:fill="C0C0C0"/>
          </w:tcPr>
          <w:p w:rsidR="0031232C" w:rsidRPr="00AE1EA4" w:rsidRDefault="004E1106" w:rsidP="00905072">
            <w:pPr>
              <w:jc w:val="center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6/62</w:t>
            </w:r>
          </w:p>
        </w:tc>
        <w:tc>
          <w:tcPr>
            <w:tcW w:w="1661" w:type="dxa"/>
            <w:shd w:val="clear" w:color="auto" w:fill="C0C0C0"/>
          </w:tcPr>
          <w:p w:rsidR="0031232C" w:rsidRPr="00AE1EA4" w:rsidRDefault="00A827BF" w:rsidP="00E2383D">
            <w:pPr>
              <w:jc w:val="center"/>
              <w:rPr>
                <w:b/>
                <w:color w:val="404040" w:themeColor="text1" w:themeTint="BF"/>
              </w:rPr>
            </w:pPr>
            <w:r w:rsidRPr="00AE1EA4">
              <w:rPr>
                <w:b/>
                <w:color w:val="404040" w:themeColor="text1" w:themeTint="BF"/>
              </w:rPr>
              <w:t>6222</w:t>
            </w:r>
          </w:p>
        </w:tc>
        <w:tc>
          <w:tcPr>
            <w:tcW w:w="1563" w:type="dxa"/>
            <w:shd w:val="clear" w:color="auto" w:fill="C0C0C0"/>
          </w:tcPr>
          <w:p w:rsidR="0031232C" w:rsidRPr="00AE1EA4" w:rsidRDefault="004E1106" w:rsidP="00F94FCE">
            <w:pPr>
              <w:jc w:val="center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3670</w:t>
            </w:r>
          </w:p>
        </w:tc>
        <w:tc>
          <w:tcPr>
            <w:tcW w:w="1578" w:type="dxa"/>
            <w:shd w:val="clear" w:color="auto" w:fill="C0C0C0"/>
          </w:tcPr>
          <w:p w:rsidR="0031232C" w:rsidRPr="00AE1EA4" w:rsidRDefault="004E1106" w:rsidP="00F94FCE">
            <w:pPr>
              <w:jc w:val="center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59%</w:t>
            </w:r>
          </w:p>
        </w:tc>
        <w:tc>
          <w:tcPr>
            <w:tcW w:w="1578" w:type="dxa"/>
            <w:shd w:val="clear" w:color="auto" w:fill="C0C0C0"/>
          </w:tcPr>
          <w:p w:rsidR="0031232C" w:rsidRPr="00AE1EA4" w:rsidRDefault="004E1106" w:rsidP="004E1106">
            <w:pPr>
              <w:jc w:val="center"/>
              <w:rPr>
                <w:b/>
                <w:color w:val="404040" w:themeColor="text1" w:themeTint="BF"/>
              </w:rPr>
            </w:pPr>
            <w:r w:rsidRPr="004E1106">
              <w:rPr>
                <w:b/>
                <w:color w:val="404040" w:themeColor="text1" w:themeTint="BF"/>
              </w:rPr>
              <w:t>59%</w:t>
            </w:r>
            <w:bookmarkStart w:id="0" w:name="_GoBack"/>
            <w:bookmarkEnd w:id="0"/>
          </w:p>
        </w:tc>
      </w:tr>
    </w:tbl>
    <w:p w:rsidR="005717AD" w:rsidRPr="00AE1EA4" w:rsidRDefault="005717AD" w:rsidP="00CA3D97">
      <w:pPr>
        <w:rPr>
          <w:color w:val="404040" w:themeColor="text1" w:themeTint="BF"/>
        </w:rPr>
      </w:pPr>
    </w:p>
    <w:sectPr w:rsidR="005717AD" w:rsidRPr="00AE1EA4" w:rsidSect="00D104DD">
      <w:pgSz w:w="16838" w:h="11906" w:orient="landscape"/>
      <w:pgMar w:top="0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9C"/>
    <w:rsid w:val="000654B6"/>
    <w:rsid w:val="00087027"/>
    <w:rsid w:val="000D4507"/>
    <w:rsid w:val="0010539E"/>
    <w:rsid w:val="00112D4C"/>
    <w:rsid w:val="00116D05"/>
    <w:rsid w:val="001572D0"/>
    <w:rsid w:val="001A4311"/>
    <w:rsid w:val="001C68C9"/>
    <w:rsid w:val="001E6EF1"/>
    <w:rsid w:val="00241E03"/>
    <w:rsid w:val="002663A4"/>
    <w:rsid w:val="002F0807"/>
    <w:rsid w:val="0031232C"/>
    <w:rsid w:val="003507C4"/>
    <w:rsid w:val="00367DEC"/>
    <w:rsid w:val="0038764A"/>
    <w:rsid w:val="004162BA"/>
    <w:rsid w:val="00435978"/>
    <w:rsid w:val="00450627"/>
    <w:rsid w:val="004E1106"/>
    <w:rsid w:val="00552D0C"/>
    <w:rsid w:val="005654E5"/>
    <w:rsid w:val="00567F78"/>
    <w:rsid w:val="005717AD"/>
    <w:rsid w:val="005975B6"/>
    <w:rsid w:val="005C10D9"/>
    <w:rsid w:val="005E6881"/>
    <w:rsid w:val="005F5752"/>
    <w:rsid w:val="0064499E"/>
    <w:rsid w:val="00657468"/>
    <w:rsid w:val="006D2C05"/>
    <w:rsid w:val="006E4DFB"/>
    <w:rsid w:val="007A2283"/>
    <w:rsid w:val="007B24ED"/>
    <w:rsid w:val="007D73D8"/>
    <w:rsid w:val="00801BF1"/>
    <w:rsid w:val="00837A26"/>
    <w:rsid w:val="0086403D"/>
    <w:rsid w:val="008D3939"/>
    <w:rsid w:val="008F74E7"/>
    <w:rsid w:val="00905072"/>
    <w:rsid w:val="00913B7E"/>
    <w:rsid w:val="00926E8C"/>
    <w:rsid w:val="00966EAB"/>
    <w:rsid w:val="009912A3"/>
    <w:rsid w:val="009B1089"/>
    <w:rsid w:val="00A06F55"/>
    <w:rsid w:val="00A177A3"/>
    <w:rsid w:val="00A827BF"/>
    <w:rsid w:val="00A832D6"/>
    <w:rsid w:val="00AB1A0E"/>
    <w:rsid w:val="00AE1EA4"/>
    <w:rsid w:val="00AE2037"/>
    <w:rsid w:val="00B158CF"/>
    <w:rsid w:val="00B15BD6"/>
    <w:rsid w:val="00B44D2B"/>
    <w:rsid w:val="00BD3069"/>
    <w:rsid w:val="00CA3D97"/>
    <w:rsid w:val="00CC5D41"/>
    <w:rsid w:val="00D104DD"/>
    <w:rsid w:val="00D154F7"/>
    <w:rsid w:val="00D17D96"/>
    <w:rsid w:val="00D20831"/>
    <w:rsid w:val="00D55A14"/>
    <w:rsid w:val="00D6202B"/>
    <w:rsid w:val="00D67597"/>
    <w:rsid w:val="00D969CE"/>
    <w:rsid w:val="00DB581F"/>
    <w:rsid w:val="00DC2C99"/>
    <w:rsid w:val="00E2383D"/>
    <w:rsid w:val="00E3539C"/>
    <w:rsid w:val="00E40E0D"/>
    <w:rsid w:val="00EB4EA0"/>
    <w:rsid w:val="00EC320E"/>
    <w:rsid w:val="00F34B5A"/>
    <w:rsid w:val="00F94FCE"/>
    <w:rsid w:val="00FA4515"/>
    <w:rsid w:val="00F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1640-D07A-41FD-89D7-54F2261F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Prich-1</dc:creator>
  <cp:lastModifiedBy>Prich-1</cp:lastModifiedBy>
  <cp:revision>67</cp:revision>
  <cp:lastPrinted>2024-12-24T08:39:00Z</cp:lastPrinted>
  <dcterms:created xsi:type="dcterms:W3CDTF">2022-02-08T12:27:00Z</dcterms:created>
  <dcterms:modified xsi:type="dcterms:W3CDTF">2024-12-24T08:48:00Z</dcterms:modified>
</cp:coreProperties>
</file>