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4D" w:rsidRDefault="00245B4D" w:rsidP="0036661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 xml:space="preserve">КОНСУЛЬТАЦИЯ </w:t>
      </w:r>
    </w:p>
    <w:p w:rsidR="00297275" w:rsidRPr="0036661A" w:rsidRDefault="00245B4D" w:rsidP="0036661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«</w:t>
      </w:r>
      <w:r w:rsidR="00297275" w:rsidRPr="0036661A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Подросток в трудной жизненной ситуации: признаки и способы помощи</w:t>
      </w: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4"/>
          <w:szCs w:val="24"/>
          <w:shd w:val="clear" w:color="auto" w:fill="FFFFFF"/>
          <w:lang w:eastAsia="ru-RU"/>
        </w:rPr>
        <w:t>»</w:t>
      </w:r>
    </w:p>
    <w:p w:rsidR="00297275" w:rsidRPr="0036661A" w:rsidRDefault="000D479B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275" w:rsidRPr="0036661A" w:rsidRDefault="0036661A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ab/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Проблемы подростков часто кажутся взрослым надуманными, и это создает опасную ситуацию неоказания своевременной помощи. Хотя достаточно небольшого совета или вообще просто внимательно выслушать подростка, и проблемы разрешаются сами собой.</w:t>
      </w:r>
    </w:p>
    <w:p w:rsidR="00297275" w:rsidRPr="0036661A" w:rsidRDefault="0036661A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ab/>
      </w:r>
      <w:r w:rsidR="00297275"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Трудная жизненная ситуация</w:t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— ситуация, которая субъективно воспринимается человеком как трудная лично для него или является объективно нарушающей его нормальную жизнедеятельность (инвалидность, сиротство и т.д.)</w:t>
      </w:r>
    </w:p>
    <w:p w:rsidR="00297275" w:rsidRPr="0036661A" w:rsidRDefault="0036661A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ab/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Для ребенка</w:t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="00297275"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трудная жизненная ситуация</w:t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— это ситуация, в которой он не может жить нормально и которую не может исправить сам.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Вот примеры таких ситуаций.</w:t>
      </w:r>
    </w:p>
    <w:p w:rsidR="00297275" w:rsidRPr="0036661A" w:rsidRDefault="0036661A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ab/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 ребенка нет родителей, ему самому нужно заботиться о себе.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Родители есть (или кто-то один из родителей), но они плохо следят за своим ребенком, не кормят его, не интересуются, возвращается ли он домой ночевать, ходит ли в школу, или, наоборот, запирают его дома одного на несколько дней, не лечат, если он болен, не покупают ему необходимую одежду и т. д.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Мама (или папа) хотела бы заботиться о своем ребенке, но не может нормально это делать из-за болезни или долгих командировок. В результате ребенок может оставаться голодным, без лечения, не ходить в школу.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Ребенка эксплуатируют, т. е. заставляют очень много работать. У него не остается времени на посещение школы, отдых или подготовку уроков.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Родители жестоко обращаются со своим ребенком, избивают его, в отношении его применяется сексуальное насилие.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Родители приучают ребенка употреблять алкогольные напитки, принимать наркотики, заставляют его воровать или </w:t>
      </w:r>
      <w:proofErr w:type="gram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попрошайничать</w:t>
      </w:r>
      <w:proofErr w:type="gram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на улице.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Подросток осваивает новый для него мир, новые отношения и неизбежно, в силу отсутствия опыта, встречается с трудными ситуациями, которые ему непонятны и незнакомы. Применение собственных способностей и возможностей в таком случае может оказаться недостаточным, потому может стать причиной разочарований. А любая сложная жизненная ситуация приводит к нарушению деятельности, ухудшению сложившихся отношений с окружающими нас людьми, порождает переживания и плохие эмоции, вызывает различные неудобства, что может иметь отрицательные последствия для развития личности.</w:t>
      </w:r>
    </w:p>
    <w:p w:rsidR="00297275" w:rsidRPr="0036661A" w:rsidRDefault="0036661A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ab/>
      </w:r>
      <w:r w:rsidR="00297275"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В трудной жизненной ситуации одновременно взаимодействуют несколько факторов: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поведенческий</w:t>
      </w:r>
      <w:proofErr w:type="gram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, указывающий на отсутствие сформированных моделей поведения в данной ситуации;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когнитивный</w:t>
      </w: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, показывающий недостаток знаний, умений и навыков для нормальной жизнедеятельности в ней;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витальный</w:t>
      </w: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, заключающийся в субъективном ощущении невозможности существовать в этой ситуации;</w:t>
      </w: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br/>
        <w:t>экзистенциальный, указывающий на «экзистенциальный вакуум» (внутренняя пустота), ревизию системы ценностных ориентаций и дискретность образа «Я»;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вероятностно-прогностический</w:t>
      </w:r>
      <w:proofErr w:type="gram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, состоящий в оценке вероятности ситуации жизненной трудности до ее возникновения как минимальной.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Признаки того, что подросток попал в трудную жизненную ситуацию: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нарушение межличностных отношений, стремление к уединению, негативизм;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злоупотребление алкоголем или наркотиками, агрессивность, изменение поведения;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сниженное настроение, задумчивость, утрата интереса к учебе, другим, ранее привлекательным видам деятельности;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появление </w:t>
      </w:r>
      <w:proofErr w:type="spell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сверхкритичности</w:t>
      </w:r>
      <w:proofErr w:type="spell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 к себе;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разочарование в успехах, обесценивание собственных достижений;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нарушения пищевого поведения (отказ от еды или </w:t>
      </w:r>
      <w:proofErr w:type="gram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обжорство</w:t>
      </w:r>
      <w:proofErr w:type="gram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), бессонница или повышенная сонливость, кошмары и беспокойный сон в течение, по крайней мере, нескольких дней;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частые необоснованные жалобы на соматические недомогания (на боли в животе, головные боли, постоянную усталость, частую сонливость);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несвойственное данному подростку пренебрежительное отношение к своему внешнему виду;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постоянное чувство одиночества, бесполезности, вины или грусти;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увлечение религиозными течениями, рассуждения о смысле жизни, не свойственные ранее;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уход от контактов, изоляция от друзей и семьи, превращение в человека «одиночку»;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нарушение внимания со снижением качества выполняемой работы;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погруженность в размышления, рассуждения о тяжелых проблемах, случившихся с другими, намеки на то, что в жизни все не так, как надо;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отсутствие планов на будущее;</w:t>
      </w:r>
    </w:p>
    <w:p w:rsidR="00297275" w:rsidRPr="0036661A" w:rsidRDefault="00297275" w:rsidP="0036661A">
      <w:pPr>
        <w:pStyle w:val="a9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внезапные приступы гнева, зачастую возникающие из-за мелочей, раздражительность.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Группа риска: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страдающие от болезней или покинутые окружением подростки;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из социально-неблагополучных семей — уход из семьи или развод родителей;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из семей, в которых были случаи суицидов, потеря близкого человека;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подростки из семей с низким доходом: эмоциональные переживания собственной материальной неполноценности (стыд, чувство беспомощности, гнев на родителей, агрессия на сверстников);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беспокойство за собственное будущее (страхи, тревога, доходящие до уровня неврозов);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трудности в полноценности времяпрепровождения (ограниченные возможности в отдыхе, занятиям по интересам и т.д.);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трудности в общении с ровесниками (так или иначе, иерархия по материальному статусу существует),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низкий социометрический статус в группе;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перенесшие травмы головы, в том числе, в детстве, и родовые травмы;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подростки из семей, где присутствует воспитание по типу </w:t>
      </w:r>
      <w:proofErr w:type="spell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гиперопеки</w:t>
      </w:r>
      <w:proofErr w:type="spell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297275" w:rsidRPr="0036661A" w:rsidRDefault="00297275" w:rsidP="0036661A">
      <w:pPr>
        <w:pStyle w:val="a9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любой подросток, в силу физиологических и психологических особенностей.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b/>
          <w:bCs/>
          <w:iCs/>
          <w:color w:val="993366"/>
          <w:sz w:val="24"/>
          <w:szCs w:val="24"/>
          <w:lang w:eastAsia="ru-RU"/>
        </w:rPr>
        <w:t>Способы помощи: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1. Отнеситесь серьезно к проблемам подростка, какими бы мелкими и надуманными они не казались. Помните, что подросток крайне чувствительно и эмоционально реагирует на любое пренебрежение. Рассматривайте подростка как равную себе личность.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2. Внимательно слушайте то, о чем говорит подросток. Иногда невербальные знаки, мимика, жесты расскажут больше о состоянии человека, чем слова.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3. Если подросток делится с Вами своей проблемой, не используйте пустые утешения, предлагайте конструктивные пути выхода из ситуации, свою активную помощь.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4. Проявляйте внимание и заботу. Их следует выражать не только словами, но и </w:t>
      </w:r>
      <w:proofErr w:type="gram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невербальной</w:t>
      </w:r>
      <w:proofErr w:type="gram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эмпатией</w:t>
      </w:r>
      <w:proofErr w:type="spellEnd"/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; в этих обстоятельствах уместнее не морализирование, а поддержка.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5. Не спорьте и не доказывайте подростку, что его проблемы «легко решаемы». Тем самым Вы можете усугубить ситуацию, потеряете доверие, ребенок замкнется в себе.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6. Вселяйте в подростка уверенность в собственных силах, покажите ему ценность его достижений, значимость того, чего он добился. Внушайте ему надежду на еще больший успех.</w:t>
      </w:r>
    </w:p>
    <w:p w:rsidR="00297275" w:rsidRPr="0036661A" w:rsidRDefault="00297275" w:rsidP="003666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</w:pPr>
      <w:r w:rsidRPr="0036661A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  <w:lang w:eastAsia="ru-RU"/>
        </w:rPr>
        <w:t>7. В случаях необходимости обращайтесь за помощью к специалистам. Помните, что, в сущности, подросток это ребенок, находящийся, в силу возрастных особенностей, в крайне уязвимом состоянии.</w:t>
      </w:r>
    </w:p>
    <w:p w:rsidR="008F2026" w:rsidRPr="0036661A" w:rsidRDefault="008F2026" w:rsidP="00366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2026" w:rsidRPr="0036661A" w:rsidSect="000D479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69E4"/>
    <w:multiLevelType w:val="hybridMultilevel"/>
    <w:tmpl w:val="8AC2A8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B1624"/>
    <w:multiLevelType w:val="hybridMultilevel"/>
    <w:tmpl w:val="369EA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275"/>
    <w:rsid w:val="00032D38"/>
    <w:rsid w:val="000D20BD"/>
    <w:rsid w:val="000D479B"/>
    <w:rsid w:val="000F4D1E"/>
    <w:rsid w:val="000F787D"/>
    <w:rsid w:val="001018BC"/>
    <w:rsid w:val="001A2173"/>
    <w:rsid w:val="001E07B4"/>
    <w:rsid w:val="001E099F"/>
    <w:rsid w:val="00245B4D"/>
    <w:rsid w:val="00297275"/>
    <w:rsid w:val="00297477"/>
    <w:rsid w:val="002D468B"/>
    <w:rsid w:val="0036661A"/>
    <w:rsid w:val="00487E6D"/>
    <w:rsid w:val="00507555"/>
    <w:rsid w:val="00551B42"/>
    <w:rsid w:val="005764DE"/>
    <w:rsid w:val="005B340C"/>
    <w:rsid w:val="005C3609"/>
    <w:rsid w:val="005E1CD3"/>
    <w:rsid w:val="005E5CF4"/>
    <w:rsid w:val="0062554E"/>
    <w:rsid w:val="006272A6"/>
    <w:rsid w:val="00643E6F"/>
    <w:rsid w:val="0065493C"/>
    <w:rsid w:val="00716837"/>
    <w:rsid w:val="00747A9A"/>
    <w:rsid w:val="00806AD8"/>
    <w:rsid w:val="0088056E"/>
    <w:rsid w:val="00883639"/>
    <w:rsid w:val="008E43A2"/>
    <w:rsid w:val="008F2026"/>
    <w:rsid w:val="009510DD"/>
    <w:rsid w:val="009A5E7A"/>
    <w:rsid w:val="00AA6576"/>
    <w:rsid w:val="00AD07D9"/>
    <w:rsid w:val="00AD7964"/>
    <w:rsid w:val="00BA527B"/>
    <w:rsid w:val="00C21C9A"/>
    <w:rsid w:val="00D15429"/>
    <w:rsid w:val="00D57868"/>
    <w:rsid w:val="00D71867"/>
    <w:rsid w:val="00DD1CD1"/>
    <w:rsid w:val="00E27E25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6"/>
  </w:style>
  <w:style w:type="paragraph" w:styleId="1">
    <w:name w:val="heading 1"/>
    <w:basedOn w:val="a"/>
    <w:link w:val="10"/>
    <w:uiPriority w:val="9"/>
    <w:qFormat/>
    <w:rsid w:val="00297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7275"/>
    <w:rPr>
      <w:color w:val="0000FF"/>
      <w:u w:val="single"/>
    </w:rPr>
  </w:style>
  <w:style w:type="character" w:customStyle="1" w:styleId="published">
    <w:name w:val="published"/>
    <w:basedOn w:val="a0"/>
    <w:rsid w:val="00297275"/>
  </w:style>
  <w:style w:type="character" w:customStyle="1" w:styleId="apple-converted-space">
    <w:name w:val="apple-converted-space"/>
    <w:basedOn w:val="a0"/>
    <w:rsid w:val="00297275"/>
  </w:style>
  <w:style w:type="character" w:customStyle="1" w:styleId="comment-count">
    <w:name w:val="comment-count"/>
    <w:basedOn w:val="a0"/>
    <w:rsid w:val="00297275"/>
  </w:style>
  <w:style w:type="character" w:customStyle="1" w:styleId="author">
    <w:name w:val="author"/>
    <w:basedOn w:val="a0"/>
    <w:rsid w:val="00297275"/>
  </w:style>
  <w:style w:type="character" w:styleId="a4">
    <w:name w:val="Strong"/>
    <w:basedOn w:val="a0"/>
    <w:uiPriority w:val="22"/>
    <w:qFormat/>
    <w:rsid w:val="00297275"/>
    <w:rPr>
      <w:b/>
      <w:bCs/>
    </w:rPr>
  </w:style>
  <w:style w:type="paragraph" w:styleId="a5">
    <w:name w:val="Normal (Web)"/>
    <w:basedOn w:val="a"/>
    <w:uiPriority w:val="99"/>
    <w:semiHidden/>
    <w:unhideWhenUsed/>
    <w:rsid w:val="0029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972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2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66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54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65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950">
                      <w:marLeft w:val="120"/>
                      <w:marRight w:val="120"/>
                      <w:marTop w:val="120"/>
                      <w:marBottom w:val="120"/>
                      <w:divBdr>
                        <w:top w:val="single" w:sz="4" w:space="0" w:color="FE9A05"/>
                        <w:left w:val="single" w:sz="4" w:space="0" w:color="FE9A05"/>
                        <w:bottom w:val="single" w:sz="4" w:space="0" w:color="FE9A05"/>
                        <w:right w:val="single" w:sz="4" w:space="0" w:color="FE9A0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2017-06-02T12:19:00Z</dcterms:created>
  <dcterms:modified xsi:type="dcterms:W3CDTF">2017-06-15T08:23:00Z</dcterms:modified>
</cp:coreProperties>
</file>